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1"/>
        <w:gridCol w:w="1843"/>
        <w:gridCol w:w="2574"/>
        <w:gridCol w:w="1560"/>
        <w:gridCol w:w="1701"/>
        <w:gridCol w:w="2166"/>
      </w:tblGrid>
      <w:tr w:rsidR="00236CF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485" w:type="dxa"/>
            <w:gridSpan w:val="6"/>
            <w:tcBorders>
              <w:top w:val="double" w:sz="18" w:space="0" w:color="000000"/>
              <w:left w:val="double" w:sz="18" w:space="0" w:color="000000"/>
              <w:bottom w:val="single" w:sz="6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CF7" w:rsidRDefault="003230C5">
            <w:pPr>
              <w:spacing w:line="276" w:lineRule="auto"/>
              <w:jc w:val="center"/>
            </w:pPr>
            <w:bookmarkStart w:id="0" w:name="_Hlk101194993"/>
            <w:bookmarkStart w:id="1" w:name="_GoBack"/>
            <w:bookmarkEnd w:id="1"/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中市</w:t>
            </w:r>
            <w:r>
              <w:rPr>
                <w:rFonts w:ascii="標楷體" w:eastAsia="標楷體" w:hAnsi="標楷體"/>
                <w:sz w:val="28"/>
                <w:szCs w:val="28"/>
              </w:rPr>
              <w:t>托嬰中心評鑑資料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期程異動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或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展延受評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日期申請書</w:t>
            </w:r>
            <w:bookmarkEnd w:id="0"/>
          </w:p>
        </w:tc>
      </w:tr>
      <w:tr w:rsidR="00236CF7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641" w:type="dxa"/>
            <w:vMerge w:val="restart"/>
            <w:tcBorders>
              <w:top w:val="single" w:sz="6" w:space="0" w:color="000000"/>
              <w:left w:val="doub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CF7" w:rsidRDefault="003230C5">
            <w:pPr>
              <w:snapToGrid w:val="0"/>
              <w:spacing w:line="26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申請機構資料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CF7" w:rsidRDefault="003230C5">
            <w:pPr>
              <w:spacing w:before="120"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CF7" w:rsidRDefault="00236CF7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CF7" w:rsidRDefault="003230C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負責人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CF7" w:rsidRDefault="00236CF7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6CF7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641" w:type="dxa"/>
            <w:vMerge/>
            <w:tcBorders>
              <w:top w:val="single" w:sz="6" w:space="0" w:color="000000"/>
              <w:left w:val="doub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CF7" w:rsidRDefault="00236CF7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CF7" w:rsidRDefault="003230C5">
            <w:pPr>
              <w:spacing w:before="120"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CF7" w:rsidRDefault="00236CF7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6CF7" w:rsidRDefault="003230C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6CF7" w:rsidRDefault="00236CF7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6CF7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2484" w:type="dxa"/>
            <w:gridSpan w:val="2"/>
            <w:tcBorders>
              <w:top w:val="single" w:sz="6" w:space="0" w:color="000000"/>
              <w:left w:val="doub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CF7" w:rsidRDefault="003230C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原評鑑日期</w:t>
            </w:r>
          </w:p>
        </w:tc>
        <w:tc>
          <w:tcPr>
            <w:tcW w:w="80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6CF7" w:rsidRDefault="003230C5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中華民國　　　年　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月　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236CF7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2484" w:type="dxa"/>
            <w:gridSpan w:val="2"/>
            <w:tcBorders>
              <w:top w:val="single" w:sz="6" w:space="0" w:color="000000"/>
              <w:left w:val="doub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CF7" w:rsidRDefault="003230C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原受評資料期間</w:t>
            </w:r>
          </w:p>
        </w:tc>
        <w:tc>
          <w:tcPr>
            <w:tcW w:w="80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6CF7" w:rsidRDefault="003230C5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中華民國　　　年　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月　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236CF7">
        <w:tblPrEx>
          <w:tblCellMar>
            <w:top w:w="0" w:type="dxa"/>
            <w:bottom w:w="0" w:type="dxa"/>
          </w:tblCellMar>
        </w:tblPrEx>
        <w:trPr>
          <w:trHeight w:val="2453"/>
        </w:trPr>
        <w:tc>
          <w:tcPr>
            <w:tcW w:w="2484" w:type="dxa"/>
            <w:gridSpan w:val="2"/>
            <w:tcBorders>
              <w:top w:val="single" w:sz="6" w:space="0" w:color="000000"/>
              <w:left w:val="doub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CF7" w:rsidRDefault="003230C5">
            <w:pPr>
              <w:spacing w:line="276" w:lineRule="auto"/>
              <w:ind w:left="320" w:hanging="3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申請展延原因</w:t>
            </w:r>
          </w:p>
        </w:tc>
        <w:tc>
          <w:tcPr>
            <w:tcW w:w="80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6CF7" w:rsidRDefault="003230C5">
            <w:pPr>
              <w:spacing w:line="276" w:lineRule="auto"/>
              <w:ind w:left="320" w:hanging="3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更換負責人：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年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月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日更換負責人。</w:t>
            </w:r>
          </w:p>
          <w:p w:rsidR="00236CF7" w:rsidRDefault="003230C5">
            <w:pPr>
              <w:spacing w:line="276" w:lineRule="auto"/>
              <w:ind w:left="320" w:hanging="3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更換負責人且經營團隊更換：</w:t>
            </w:r>
          </w:p>
          <w:p w:rsidR="00236CF7" w:rsidRDefault="003230C5">
            <w:pPr>
              <w:spacing w:line="276" w:lineRule="auto"/>
              <w:ind w:left="320" w:hanging="3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自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年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月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日更換負責人，且托育服務團隊人員更換半數以上。</w:t>
            </w:r>
          </w:p>
          <w:p w:rsidR="00236CF7" w:rsidRDefault="003230C5">
            <w:pPr>
              <w:spacing w:line="276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其他：（請說明）</w:t>
            </w:r>
          </w:p>
          <w:p w:rsidR="00236CF7" w:rsidRDefault="00236CF7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6CF7">
        <w:tblPrEx>
          <w:tblCellMar>
            <w:top w:w="0" w:type="dxa"/>
            <w:bottom w:w="0" w:type="dxa"/>
          </w:tblCellMar>
        </w:tblPrEx>
        <w:trPr>
          <w:trHeight w:val="2803"/>
        </w:trPr>
        <w:tc>
          <w:tcPr>
            <w:tcW w:w="2484" w:type="dxa"/>
            <w:gridSpan w:val="2"/>
            <w:tcBorders>
              <w:top w:val="single" w:sz="6" w:space="0" w:color="000000"/>
              <w:left w:val="doub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CF7" w:rsidRDefault="003230C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申請項目</w:t>
            </w:r>
          </w:p>
        </w:tc>
        <w:tc>
          <w:tcPr>
            <w:tcW w:w="80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CF7" w:rsidRDefault="003230C5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受評資料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期程異動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236CF7" w:rsidRDefault="003230C5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申請自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年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月　　日至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年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月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  <w:p w:rsidR="00236CF7" w:rsidRDefault="00236CF7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236CF7" w:rsidRDefault="003230C5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受評日期展延：</w:t>
            </w:r>
          </w:p>
        </w:tc>
      </w:tr>
      <w:tr w:rsidR="00236CF7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2484" w:type="dxa"/>
            <w:gridSpan w:val="2"/>
            <w:tcBorders>
              <w:top w:val="single" w:sz="6" w:space="0" w:color="000000"/>
              <w:left w:val="doub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CF7" w:rsidRDefault="003230C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主管人員簽章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6CF7" w:rsidRDefault="00236CF7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2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double" w:sz="18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CF7" w:rsidRDefault="003230C5">
            <w:pPr>
              <w:spacing w:line="276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>申請托嬰中心圖記</w:t>
            </w:r>
          </w:p>
        </w:tc>
      </w:tr>
      <w:tr w:rsidR="00236CF7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2484" w:type="dxa"/>
            <w:gridSpan w:val="2"/>
            <w:tcBorders>
              <w:top w:val="single" w:sz="6" w:space="0" w:color="000000"/>
              <w:left w:val="doub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CF7" w:rsidRDefault="003230C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負責人簽章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6CF7" w:rsidRDefault="00236CF7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2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double" w:sz="18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CF7" w:rsidRDefault="00236CF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36CF7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058" w:type="dxa"/>
            <w:gridSpan w:val="3"/>
            <w:tcBorders>
              <w:top w:val="single" w:sz="6" w:space="0" w:color="000000"/>
              <w:left w:val="double" w:sz="18" w:space="0" w:color="000000"/>
              <w:bottom w:val="doub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CF7" w:rsidRDefault="003230C5">
            <w:pPr>
              <w:spacing w:line="276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542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double" w:sz="18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6CF7" w:rsidRDefault="00236CF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236CF7" w:rsidRDefault="00236CF7">
      <w:pPr>
        <w:spacing w:line="276" w:lineRule="auto"/>
        <w:jc w:val="right"/>
        <w:rPr>
          <w:rFonts w:ascii="標楷體" w:eastAsia="標楷體" w:hAnsi="標楷體"/>
          <w:color w:val="808080"/>
        </w:rPr>
      </w:pPr>
    </w:p>
    <w:p w:rsidR="00236CF7" w:rsidRDefault="003230C5">
      <w:pPr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申請說明：申請評鑑資料</w:t>
      </w:r>
      <w:proofErr w:type="gramStart"/>
      <w:r>
        <w:rPr>
          <w:rFonts w:ascii="標楷體" w:eastAsia="標楷體" w:hAnsi="標楷體"/>
          <w:sz w:val="28"/>
          <w:szCs w:val="28"/>
        </w:rPr>
        <w:t>期程異動</w:t>
      </w:r>
      <w:proofErr w:type="gramEnd"/>
      <w:r>
        <w:rPr>
          <w:rFonts w:ascii="標楷體" w:eastAsia="標楷體" w:hAnsi="標楷體"/>
          <w:sz w:val="28"/>
          <w:szCs w:val="28"/>
        </w:rPr>
        <w:t>或</w:t>
      </w:r>
      <w:proofErr w:type="gramStart"/>
      <w:r>
        <w:rPr>
          <w:rFonts w:ascii="標楷體" w:eastAsia="標楷體" w:hAnsi="標楷體"/>
          <w:sz w:val="28"/>
          <w:szCs w:val="28"/>
        </w:rPr>
        <w:t>展延受</w:t>
      </w:r>
      <w:proofErr w:type="gramEnd"/>
      <w:r>
        <w:rPr>
          <w:rFonts w:ascii="標楷體" w:eastAsia="標楷體" w:hAnsi="標楷體"/>
          <w:sz w:val="28"/>
          <w:szCs w:val="28"/>
        </w:rPr>
        <w:t>評日期者，請於　月　日以公文向本局提出申請，本局接獲申請書後，將於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個月內通知審核結果</w:t>
      </w:r>
    </w:p>
    <w:p w:rsidR="00236CF7" w:rsidRDefault="00236CF7">
      <w:pPr>
        <w:spacing w:line="276" w:lineRule="auto"/>
        <w:jc w:val="right"/>
        <w:rPr>
          <w:rFonts w:ascii="標楷體" w:eastAsia="標楷體" w:hAnsi="標楷體"/>
          <w:color w:val="808080"/>
        </w:rPr>
      </w:pPr>
    </w:p>
    <w:sectPr w:rsidR="00236CF7">
      <w:pgSz w:w="11907" w:h="16839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0C5" w:rsidRDefault="003230C5">
      <w:r>
        <w:separator/>
      </w:r>
    </w:p>
  </w:endnote>
  <w:endnote w:type="continuationSeparator" w:id="0">
    <w:p w:rsidR="003230C5" w:rsidRDefault="0032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0C5" w:rsidRDefault="003230C5">
      <w:r>
        <w:rPr>
          <w:color w:val="000000"/>
        </w:rPr>
        <w:separator/>
      </w:r>
    </w:p>
  </w:footnote>
  <w:footnote w:type="continuationSeparator" w:id="0">
    <w:p w:rsidR="003230C5" w:rsidRDefault="00323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36CF7"/>
    <w:rsid w:val="00236CF7"/>
    <w:rsid w:val="003230C5"/>
    <w:rsid w:val="004D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39F724-4C80-493E-88D6-05A019F3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tabs>
        <w:tab w:val="left" w:pos="11520"/>
      </w:tabs>
      <w:ind w:left="720" w:hanging="720"/>
    </w:pPr>
    <w:rPr>
      <w:rFonts w:eastAsia="標楷體"/>
      <w:kern w:val="0"/>
      <w:sz w:val="36"/>
      <w:szCs w:val="20"/>
    </w:rPr>
  </w:style>
  <w:style w:type="paragraph" w:styleId="a3">
    <w:name w:val="Body Text"/>
    <w:basedOn w:val="a"/>
    <w:pPr>
      <w:spacing w:line="400" w:lineRule="exact"/>
    </w:pPr>
    <w:rPr>
      <w:rFonts w:eastAsia="標楷體"/>
      <w:sz w:val="28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line="240" w:lineRule="atLeast"/>
      <w:ind w:left="480" w:hanging="480"/>
      <w:jc w:val="both"/>
    </w:pPr>
    <w:rPr>
      <w:rFonts w:ascii="標楷體" w:eastAsia="標楷體" w:hAnsi="標楷體"/>
    </w:rPr>
  </w:style>
  <w:style w:type="paragraph" w:styleId="3">
    <w:name w:val="Body Text Indent 3"/>
    <w:basedOn w:val="a"/>
    <w:pPr>
      <w:spacing w:line="240" w:lineRule="atLeast"/>
      <w:ind w:left="489" w:hanging="489"/>
      <w:jc w:val="both"/>
    </w:pPr>
    <w:rPr>
      <w:rFonts w:ascii="標楷體" w:eastAsia="標楷體" w:hAnsi="標楷體"/>
    </w:rPr>
  </w:style>
  <w:style w:type="paragraph" w:styleId="20">
    <w:name w:val="Body Text 2"/>
    <w:basedOn w:val="a"/>
    <w:pPr>
      <w:snapToGrid w:val="0"/>
      <w:jc w:val="both"/>
    </w:pPr>
    <w:rPr>
      <w:rFonts w:ascii="標楷體" w:eastAsia="標楷體" w:hAnsi="標楷體"/>
      <w:szCs w:val="32"/>
    </w:rPr>
  </w:style>
  <w:style w:type="paragraph" w:styleId="30">
    <w:name w:val="Body Text 3"/>
    <w:basedOn w:val="a"/>
    <w:pPr>
      <w:jc w:val="both"/>
    </w:pPr>
    <w:rPr>
      <w:rFonts w:ascii="Arial" w:eastAsia="標楷體" w:hAnsi="Arial"/>
      <w:color w:val="00000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type11">
    <w:name w:val="type11"/>
    <w:rPr>
      <w:rFonts w:ascii="sөũ" w:hAnsi="sөũ"/>
      <w:b w:val="0"/>
      <w:bCs w:val="0"/>
      <w:sz w:val="24"/>
      <w:szCs w:val="24"/>
    </w:rPr>
  </w:style>
  <w:style w:type="paragraph" w:customStyle="1" w:styleId="a8">
    <w:name w:val="發文日期"/>
    <w:basedOn w:val="a"/>
    <w:pPr>
      <w:snapToGrid w:val="0"/>
    </w:pPr>
    <w:rPr>
      <w:rFonts w:ascii="標楷體" w:eastAsia="標楷體" w:hAnsi="標楷體" w:cs="標楷體"/>
    </w:rPr>
  </w:style>
  <w:style w:type="paragraph" w:customStyle="1" w:styleId="a9">
    <w:name w:val="發文字號"/>
    <w:basedOn w:val="a"/>
    <w:pPr>
      <w:snapToGrid w:val="0"/>
    </w:pPr>
    <w:rPr>
      <w:rFonts w:ascii="標楷體" w:eastAsia="標楷體" w:hAnsi="標楷體" w:cs="標楷體"/>
    </w:rPr>
  </w:style>
  <w:style w:type="paragraph" w:styleId="aa">
    <w:name w:val="Balloon Text"/>
    <w:basedOn w:val="a"/>
    <w:rPr>
      <w:rFonts w:ascii="Arial" w:hAnsi="Arial"/>
      <w:sz w:val="18"/>
      <w:szCs w:val="18"/>
    </w:rPr>
  </w:style>
  <w:style w:type="paragraph" w:styleId="ab">
    <w:name w:val="Plain Text"/>
    <w:basedOn w:val="a"/>
    <w:rPr>
      <w:rFonts w:ascii="細明體" w:eastAsia="細明體" w:hAnsi="細明體"/>
      <w:szCs w:val="20"/>
    </w:rPr>
  </w:style>
  <w:style w:type="paragraph" w:customStyle="1" w:styleId="titile">
    <w:name w:val="titile"/>
    <w:basedOn w:val="a"/>
    <w:pPr>
      <w:jc w:val="both"/>
    </w:pPr>
    <w:rPr>
      <w:rFonts w:ascii="標楷體" w:eastAsia="標楷體" w:hAnsi="標楷體"/>
      <w:b/>
      <w:sz w:val="48"/>
      <w:szCs w:val="48"/>
    </w:rPr>
  </w:style>
  <w:style w:type="paragraph" w:customStyle="1" w:styleId="1">
    <w:name w:val="字元 字元 字元 字元 字元 字元1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</w:style>
  <w:style w:type="paragraph" w:styleId="ae">
    <w:name w:val="annotation subject"/>
    <w:basedOn w:val="ad"/>
    <w:next w:val="ad"/>
    <w:rPr>
      <w:b/>
      <w:bCs/>
    </w:rPr>
  </w:style>
  <w:style w:type="character" w:customStyle="1" w:styleId="af">
    <w:name w:val="頁首 字元"/>
    <w:rPr>
      <w:kern w:val="3"/>
    </w:rPr>
  </w:style>
  <w:style w:type="character" w:customStyle="1" w:styleId="af0">
    <w:name w:val="頁尾 字元"/>
    <w:rPr>
      <w:kern w:val="3"/>
    </w:rPr>
  </w:style>
  <w:style w:type="character" w:styleId="af1">
    <w:name w:val="Hyperlink"/>
    <w:rPr>
      <w:color w:val="0563C1"/>
      <w:u w:val="single"/>
    </w:rPr>
  </w:style>
  <w:style w:type="character" w:customStyle="1" w:styleId="af2">
    <w:name w:val="純文字 字元"/>
    <w:rPr>
      <w:rFonts w:ascii="細明體" w:eastAsia="細明體" w:hAnsi="細明體"/>
      <w:kern w:val="3"/>
      <w:sz w:val="24"/>
    </w:rPr>
  </w:style>
  <w:style w:type="paragraph" w:styleId="af3">
    <w:name w:val="footnote text"/>
    <w:basedOn w:val="a"/>
    <w:pPr>
      <w:snapToGrid w:val="0"/>
    </w:pPr>
    <w:rPr>
      <w:sz w:val="20"/>
      <w:szCs w:val="20"/>
    </w:rPr>
  </w:style>
  <w:style w:type="character" w:customStyle="1" w:styleId="af4">
    <w:name w:val="註腳文字 字元"/>
    <w:rPr>
      <w:kern w:val="3"/>
    </w:rPr>
  </w:style>
  <w:style w:type="character" w:styleId="af5">
    <w:name w:val="footnote reference"/>
    <w:rPr>
      <w:position w:val="0"/>
      <w:vertAlign w:val="superscript"/>
    </w:rPr>
  </w:style>
  <w:style w:type="paragraph" w:styleId="af6">
    <w:name w:val="List Paragraph"/>
    <w:basedOn w:val="a"/>
    <w:pPr>
      <w:ind w:left="480"/>
    </w:pPr>
  </w:style>
  <w:style w:type="character" w:customStyle="1" w:styleId="21">
    <w:name w:val="本文縮排 2 字元"/>
    <w:rPr>
      <w:rFonts w:eastAsia="標楷體"/>
      <w:sz w:val="36"/>
    </w:rPr>
  </w:style>
  <w:style w:type="character" w:styleId="af7">
    <w:name w:val="Strong"/>
    <w:rPr>
      <w:b/>
      <w:bCs/>
    </w:rPr>
  </w:style>
  <w:style w:type="paragraph" w:styleId="10">
    <w:name w:val="toc 1"/>
    <w:basedOn w:val="a"/>
    <w:next w:val="a"/>
    <w:autoRedefine/>
    <w:pPr>
      <w:tabs>
        <w:tab w:val="right" w:leader="dot" w:pos="9537"/>
      </w:tabs>
      <w:jc w:val="center"/>
    </w:pPr>
  </w:style>
  <w:style w:type="character" w:customStyle="1" w:styleId="22">
    <w:name w:val="字元 字元2"/>
    <w:rPr>
      <w:kern w:val="3"/>
    </w:rPr>
  </w:style>
  <w:style w:type="paragraph" w:customStyle="1" w:styleId="af8">
    <w:name w:val="字元 字元 字元 字元 字元 字元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內政部推展社會福利服務補助作業要點修正對照表</dc:title>
  <dc:subject/>
  <dc:creator>邱國光</dc:creator>
  <cp:lastModifiedBy>楊惠心</cp:lastModifiedBy>
  <cp:revision>2</cp:revision>
  <cp:lastPrinted>2022-05-11T00:56:00Z</cp:lastPrinted>
  <dcterms:created xsi:type="dcterms:W3CDTF">2022-05-30T03:31:00Z</dcterms:created>
  <dcterms:modified xsi:type="dcterms:W3CDTF">2022-05-30T03:31:00Z</dcterms:modified>
</cp:coreProperties>
</file>