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Ansi="標楷體" w:hint="eastAsia"/>
          <w:sz w:val="32"/>
          <w:szCs w:val="32"/>
        </w:rPr>
        <w:t>臺中市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(乙表)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3630"/>
        <w:gridCol w:w="742"/>
        <w:gridCol w:w="978"/>
        <w:gridCol w:w="1203"/>
        <w:gridCol w:w="2066"/>
      </w:tblGrid>
      <w:tr w:rsidR="005A75F0" w:rsidRPr="005A75F0" w:rsidTr="005A75F0">
        <w:trPr>
          <w:trHeight w:val="55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5F0" w:rsidRPr="005A75F0" w:rsidRDefault="005A75F0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9011FE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</w:t>
            </w:r>
            <w:r w:rsidR="009011FE">
              <w:rPr>
                <w:rFonts w:ascii="標楷體" w:eastAsia="標楷體" w:hint="eastAsia"/>
              </w:rPr>
              <w:t>標</w:t>
            </w:r>
            <w:r w:rsidRPr="005A75F0">
              <w:rPr>
                <w:rFonts w:ascii="標楷體" w:eastAsia="標楷體" w:hint="eastAsia"/>
              </w:rPr>
              <w:t>及目</w:t>
            </w:r>
            <w:r w:rsidR="009011FE">
              <w:rPr>
                <w:rFonts w:ascii="標楷體" w:eastAsia="標楷體" w:hint="eastAsia"/>
              </w:rPr>
              <w:t>的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166085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目</w:t>
            </w:r>
            <w:r w:rsidR="00166085">
              <w:rPr>
                <w:rFonts w:ascii="標楷體" w:eastAsia="標楷體" w:hint="eastAsia"/>
              </w:rPr>
              <w:t>標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Goal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166085">
              <w:rPr>
                <w:rFonts w:ascii="標楷體" w:eastAsia="標楷體" w:hint="eastAsia"/>
              </w:rPr>
              <w:t>目的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Objectives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76E" w:rsidRPr="007D576E" w:rsidRDefault="00C96A1F" w:rsidP="007D576E">
            <w:pPr>
              <w:pStyle w:val="ad"/>
              <w:numPr>
                <w:ilvl w:val="0"/>
                <w:numId w:val="22"/>
              </w:numPr>
              <w:spacing w:beforeLines="50" w:before="120" w:line="360" w:lineRule="auto"/>
              <w:ind w:leftChars="0"/>
              <w:jc w:val="both"/>
              <w:rPr>
                <w:rFonts w:ascii="標楷體" w:eastAsia="標楷體"/>
              </w:rPr>
            </w:pPr>
            <w:r w:rsidRPr="007D576E">
              <w:rPr>
                <w:rFonts w:ascii="標楷體" w:eastAsia="標楷體" w:hint="eastAsia"/>
              </w:rPr>
              <w:t>服務執行流程</w:t>
            </w:r>
            <w:r w:rsidR="003C09B1" w:rsidRPr="007D576E">
              <w:rPr>
                <w:rFonts w:ascii="標楷體" w:eastAsia="標楷體" w:hint="eastAsia"/>
              </w:rPr>
              <w:t>。</w:t>
            </w:r>
          </w:p>
          <w:tbl>
            <w:tblPr>
              <w:tblpPr w:leftFromText="180" w:rightFromText="180" w:horzAnchor="margin" w:tblpY="990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2693"/>
              <w:gridCol w:w="2126"/>
              <w:gridCol w:w="2127"/>
            </w:tblGrid>
            <w:tr w:rsidR="007D576E" w:rsidRPr="001F0A15" w:rsidTr="003F7D67">
              <w:tc>
                <w:tcPr>
                  <w:tcW w:w="1413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時間</w:t>
                  </w:r>
                </w:p>
              </w:tc>
              <w:tc>
                <w:tcPr>
                  <w:tcW w:w="2693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行程</w:t>
                  </w:r>
                </w:p>
              </w:tc>
              <w:tc>
                <w:tcPr>
                  <w:tcW w:w="2126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講師</w:t>
                  </w:r>
                  <w:r w:rsidRPr="00D16BCB">
                    <w:rPr>
                      <w:rFonts w:ascii="標楷體" w:eastAsia="標楷體" w:hint="eastAsia"/>
                    </w:rPr>
                    <w:t>/工作人員</w:t>
                  </w:r>
                </w:p>
              </w:tc>
              <w:tc>
                <w:tcPr>
                  <w:tcW w:w="2127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備註</w:t>
                  </w:r>
                </w:p>
              </w:tc>
            </w:tr>
            <w:tr w:rsidR="007D576E" w:rsidRPr="001F0A15" w:rsidTr="003F7D67">
              <w:tc>
                <w:tcPr>
                  <w:tcW w:w="1413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D16BCB" w:rsidRDefault="007D576E" w:rsidP="007D576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講師請註明簡歷</w:t>
                  </w:r>
                </w:p>
              </w:tc>
            </w:tr>
            <w:tr w:rsidR="007D576E" w:rsidTr="003F7D67">
              <w:tc>
                <w:tcPr>
                  <w:tcW w:w="1413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126474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  <w:color w:val="FF000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413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413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413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413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693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6" w:type="dxa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D576E" w:rsidRPr="00A5423B" w:rsidRDefault="007D576E" w:rsidP="007D576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:rsidR="007D576E" w:rsidRPr="007D576E" w:rsidRDefault="007D576E" w:rsidP="007D576E">
            <w:pPr>
              <w:pStyle w:val="ad"/>
              <w:spacing w:beforeLines="50" w:before="120" w:line="360" w:lineRule="auto"/>
              <w:ind w:leftChars="0"/>
              <w:jc w:val="both"/>
              <w:rPr>
                <w:rFonts w:ascii="標楷體" w:eastAsia="標楷體" w:hint="eastAsia"/>
              </w:rPr>
            </w:pPr>
          </w:p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二、</w:t>
            </w:r>
            <w:r w:rsidR="00C96A1F" w:rsidRPr="005A75F0">
              <w:rPr>
                <w:rFonts w:ascii="標楷體" w:eastAsia="標楷體" w:hint="eastAsia"/>
              </w:rPr>
              <w:t>各服務執行內容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554"/>
              <w:gridCol w:w="554"/>
              <w:gridCol w:w="555"/>
              <w:gridCol w:w="554"/>
              <w:gridCol w:w="555"/>
              <w:gridCol w:w="554"/>
              <w:gridCol w:w="554"/>
              <w:gridCol w:w="555"/>
              <w:gridCol w:w="554"/>
              <w:gridCol w:w="555"/>
              <w:gridCol w:w="554"/>
              <w:gridCol w:w="457"/>
            </w:tblGrid>
            <w:tr w:rsidR="007D576E" w:rsidTr="003F7D67">
              <w:trPr>
                <w:trHeight w:val="286"/>
              </w:trPr>
              <w:tc>
                <w:tcPr>
                  <w:tcW w:w="1837" w:type="dxa"/>
                  <w:vMerge w:val="restart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工作項目</w:t>
                  </w:r>
                </w:p>
              </w:tc>
              <w:tc>
                <w:tcPr>
                  <w:tcW w:w="6555" w:type="dxa"/>
                  <w:gridSpan w:val="12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月份(甘特圖)</w:t>
                  </w:r>
                </w:p>
              </w:tc>
            </w:tr>
            <w:tr w:rsidR="007D576E" w:rsidTr="003F7D67">
              <w:trPr>
                <w:trHeight w:val="152"/>
              </w:trPr>
              <w:tc>
                <w:tcPr>
                  <w:tcW w:w="1837" w:type="dxa"/>
                  <w:vMerge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7</w:t>
                  </w: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8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9</w:t>
                  </w: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10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11</w:t>
                  </w:r>
                </w:p>
              </w:tc>
              <w:tc>
                <w:tcPr>
                  <w:tcW w:w="457" w:type="dxa"/>
                  <w:vAlign w:val="center"/>
                </w:tcPr>
                <w:p w:rsidR="007D576E" w:rsidRPr="00D16BCB" w:rsidRDefault="007D576E" w:rsidP="007D576E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 w:hint="eastAsia"/>
                    </w:rPr>
                    <w:t>12</w:t>
                  </w:r>
                </w:p>
              </w:tc>
            </w:tr>
            <w:tr w:rsidR="007D576E" w:rsidTr="003F7D67">
              <w:tc>
                <w:tcPr>
                  <w:tcW w:w="183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計畫籌劃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ind w:leftChars="-100" w:left="-240" w:rightChars="-100" w:right="-24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ind w:leftChars="-100" w:left="-240" w:rightChars="-100" w:right="-240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83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活動設計及講師邀請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83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活動執行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7D576E" w:rsidTr="003F7D67">
              <w:tc>
                <w:tcPr>
                  <w:tcW w:w="183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jc w:val="both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方案核銷及</w:t>
                  </w:r>
                </w:p>
                <w:p w:rsidR="007D576E" w:rsidRPr="00D16BCB" w:rsidRDefault="007D576E" w:rsidP="007D576E">
                  <w:pPr>
                    <w:tabs>
                      <w:tab w:val="left" w:pos="1418"/>
                    </w:tabs>
                    <w:adjustRightInd w:val="0"/>
                    <w:snapToGrid w:val="0"/>
                    <w:jc w:val="both"/>
                    <w:rPr>
                      <w:rFonts w:ascii="標楷體" w:eastAsia="標楷體"/>
                    </w:rPr>
                  </w:pPr>
                  <w:r w:rsidRPr="00D16BCB">
                    <w:rPr>
                      <w:rFonts w:ascii="標楷體" w:eastAsia="標楷體"/>
                    </w:rPr>
                    <w:t>成果評估報告</w:t>
                  </w: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ind w:rightChars="-50" w:right="-120"/>
                    <w:rPr>
                      <w:rFonts w:ascii="標楷體" w:eastAsia="標楷體"/>
                      <w:bdr w:val="single" w:sz="4" w:space="0" w:color="auto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7D576E" w:rsidRPr="00D16BCB" w:rsidRDefault="007D576E" w:rsidP="007D576E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7D576E" w:rsidRPr="007D576E" w:rsidRDefault="007D576E" w:rsidP="00056BF6">
            <w:pPr>
              <w:pStyle w:val="ad"/>
              <w:spacing w:line="360" w:lineRule="auto"/>
              <w:ind w:leftChars="0" w:left="0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lastRenderedPageBreak/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lastRenderedPageBreak/>
              <w:t>預期成效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</w:tc>
            </w:tr>
            <w:tr w:rsidR="00C96A1F" w:rsidRPr="005A75F0" w:rsidTr="00880E99">
              <w:trPr>
                <w:trHeight w:val="319"/>
              </w:trPr>
              <w:tc>
                <w:tcPr>
                  <w:tcW w:w="2382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2382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延續性計畫前年度成果效益（若非延續性計畫則免填）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7B0243">
        <w:trPr>
          <w:trHeight w:val="698"/>
        </w:trPr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975"/>
        <w:gridCol w:w="3584"/>
      </w:tblGrid>
      <w:tr w:rsidR="007B0243" w:rsidRPr="007B0243" w:rsidTr="002A0CD8">
        <w:trPr>
          <w:cantSplit/>
          <w:trHeight w:val="1468"/>
          <w:jc w:val="center"/>
        </w:trPr>
        <w:tc>
          <w:tcPr>
            <w:tcW w:w="17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福利主軸</w:t>
            </w:r>
          </w:p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(選填，非必填)</w:t>
            </w:r>
          </w:p>
        </w:tc>
        <w:tc>
          <w:tcPr>
            <w:tcW w:w="4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□是，所屬福利類別：＿＿＿＿＿＿＿＿＿＿</w:t>
            </w:r>
          </w:p>
          <w:p w:rsidR="007B0243" w:rsidRPr="005A75F0" w:rsidRDefault="007B0243" w:rsidP="00E76FF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新細明體" w:hAnsi="新細明體" w:hint="eastAsia"/>
              </w:rPr>
              <w:t>□</w:t>
            </w:r>
            <w:r w:rsidRPr="005A75F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是否符合福利主軸</w:t>
            </w:r>
          </w:p>
          <w:p w:rsidR="007B0243" w:rsidRPr="005A75F0" w:rsidRDefault="007B0243" w:rsidP="00E76FF6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 xml:space="preserve">       □符合   □不符合</w:t>
            </w:r>
          </w:p>
          <w:p w:rsidR="007B0243" w:rsidRPr="005A75F0" w:rsidRDefault="007B0243" w:rsidP="00E76FF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業務單位________________認定（申請單位免填）</w:t>
            </w:r>
          </w:p>
        </w:tc>
      </w:tr>
    </w:tbl>
    <w:p w:rsidR="00DB0226" w:rsidRPr="00707318" w:rsidRDefault="005A75F0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申請單位為清楚敘明計畫之必要性，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:rsidR="00C96A1F" w:rsidRPr="00707318" w:rsidRDefault="00C96A1F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※倘為延續</w:t>
      </w:r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</w:p>
    <w:sectPr w:rsidR="00C96A1F" w:rsidRPr="00707318" w:rsidSect="00880E99">
      <w:pgSz w:w="12240" w:h="15840"/>
      <w:pgMar w:top="284" w:right="1134" w:bottom="142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89" w:rsidRDefault="00140C89" w:rsidP="003D46FE">
      <w:r>
        <w:separator/>
      </w:r>
    </w:p>
  </w:endnote>
  <w:endnote w:type="continuationSeparator" w:id="0">
    <w:p w:rsidR="00140C89" w:rsidRDefault="00140C89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89" w:rsidRDefault="00140C89" w:rsidP="003D46FE">
      <w:r>
        <w:separator/>
      </w:r>
    </w:p>
  </w:footnote>
  <w:footnote w:type="continuationSeparator" w:id="0">
    <w:p w:rsidR="00140C89" w:rsidRDefault="00140C89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5pt;height:9.45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6FAC6981"/>
    <w:multiLevelType w:val="hybridMultilevel"/>
    <w:tmpl w:val="05EED3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1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9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40C89"/>
    <w:rsid w:val="00163822"/>
    <w:rsid w:val="00166085"/>
    <w:rsid w:val="00180808"/>
    <w:rsid w:val="001C32B1"/>
    <w:rsid w:val="001F152E"/>
    <w:rsid w:val="001F48CD"/>
    <w:rsid w:val="001F5967"/>
    <w:rsid w:val="00215F4A"/>
    <w:rsid w:val="00220145"/>
    <w:rsid w:val="00220610"/>
    <w:rsid w:val="00291D66"/>
    <w:rsid w:val="002A0CD8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D576E"/>
    <w:rsid w:val="007F7239"/>
    <w:rsid w:val="00800FDD"/>
    <w:rsid w:val="0080309E"/>
    <w:rsid w:val="00810734"/>
    <w:rsid w:val="008221A2"/>
    <w:rsid w:val="00835C3E"/>
    <w:rsid w:val="008519C0"/>
    <w:rsid w:val="00880E99"/>
    <w:rsid w:val="008A069C"/>
    <w:rsid w:val="008B6F60"/>
    <w:rsid w:val="008C2C4A"/>
    <w:rsid w:val="008C7F9B"/>
    <w:rsid w:val="009011FE"/>
    <w:rsid w:val="00934158"/>
    <w:rsid w:val="00940D18"/>
    <w:rsid w:val="009577AB"/>
    <w:rsid w:val="00972AC3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E3D6C"/>
    <w:rsid w:val="00AF5DCD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3ABA9"/>
  <w15:docId w15:val="{BB7F1D68-8FA0-44ED-A931-C99C2B3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3930-6AB0-4817-AC6C-2CF17DCC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376460000A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巫恩琳</cp:lastModifiedBy>
  <cp:revision>2</cp:revision>
  <cp:lastPrinted>2020-05-15T00:12:00Z</cp:lastPrinted>
  <dcterms:created xsi:type="dcterms:W3CDTF">2022-02-08T01:04:00Z</dcterms:created>
  <dcterms:modified xsi:type="dcterms:W3CDTF">2022-02-08T01:04:00Z</dcterms:modified>
  <cp:category>I1Z,IZ0</cp:category>
</cp:coreProperties>
</file>