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884A" w14:textId="21BE8CCE" w:rsidR="00F7661D" w:rsidRPr="000A67E1" w:rsidRDefault="00554D9A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2C76C8" wp14:editId="2C57C0C1">
                <wp:simplePos x="0" y="0"/>
                <wp:positionH relativeFrom="margin">
                  <wp:posOffset>6168788</wp:posOffset>
                </wp:positionH>
                <wp:positionV relativeFrom="paragraph">
                  <wp:posOffset>-97581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8ACC" w14:textId="086FDB61" w:rsidR="00554D9A" w:rsidRDefault="00554D9A" w:rsidP="00554D9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76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5.75pt;margin-top:-7.7pt;width:51.6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">
                <v:textbox>
                  <w:txbxContent>
                    <w:p w14:paraId="5AD28ACC" w14:textId="086FDB61" w:rsidR="00554D9A" w:rsidRDefault="00554D9A" w:rsidP="00554D9A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25D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年度臺中市政府社會局公益彩券補助之民間團體</w:t>
      </w:r>
      <w:r w:rsidR="00717256">
        <w:rPr>
          <w:rFonts w:ascii="Times New Roman" w:eastAsia="標楷體" w:hAnsi="Times New Roman" w:cs="Times New Roman" w:hint="eastAsia"/>
          <w:sz w:val="32"/>
          <w:szCs w:val="32"/>
        </w:rPr>
        <w:t>輔導計畫</w:t>
      </w:r>
    </w:p>
    <w:p w14:paraId="27FC76B2" w14:textId="77777777"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94ABD" w:rsidRPr="000A67E1">
        <w:rPr>
          <w:rFonts w:eastAsia="標楷體"/>
          <w:color w:val="000000" w:themeColor="text1"/>
          <w:sz w:val="32"/>
          <w:szCs w:val="32"/>
        </w:rPr>
        <w:t>紀錄表</w:t>
      </w:r>
    </w:p>
    <w:tbl>
      <w:tblPr>
        <w:tblStyle w:val="a8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04"/>
        <w:gridCol w:w="5520"/>
        <w:gridCol w:w="1106"/>
        <w:gridCol w:w="2394"/>
      </w:tblGrid>
      <w:tr w:rsidR="00724478" w:rsidRPr="00200F72" w14:paraId="256A3A36" w14:textId="77777777" w:rsidTr="00F423EF">
        <w:trPr>
          <w:trHeight w:val="552"/>
        </w:trPr>
        <w:tc>
          <w:tcPr>
            <w:tcW w:w="833" w:type="pct"/>
            <w:vAlign w:val="center"/>
          </w:tcPr>
          <w:p w14:paraId="1B624F3A" w14:textId="77777777"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4167" w:type="pct"/>
            <w:gridSpan w:val="3"/>
            <w:vAlign w:val="center"/>
          </w:tcPr>
          <w:p w14:paraId="25861F44" w14:textId="77777777"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4478" w:rsidRPr="00200F72" w14:paraId="387D8314" w14:textId="77777777" w:rsidTr="00F423EF">
        <w:trPr>
          <w:trHeight w:val="562"/>
        </w:trPr>
        <w:tc>
          <w:tcPr>
            <w:tcW w:w="833" w:type="pct"/>
            <w:vAlign w:val="center"/>
          </w:tcPr>
          <w:p w14:paraId="77480088" w14:textId="77777777"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4167" w:type="pct"/>
            <w:gridSpan w:val="3"/>
            <w:vAlign w:val="center"/>
          </w:tcPr>
          <w:p w14:paraId="20495639" w14:textId="77777777"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87974" w:rsidRPr="00200F72" w14:paraId="2C6C7BE9" w14:textId="77777777" w:rsidTr="00F423EF">
        <w:trPr>
          <w:trHeight w:val="558"/>
        </w:trPr>
        <w:tc>
          <w:tcPr>
            <w:tcW w:w="833" w:type="pct"/>
            <w:vAlign w:val="center"/>
          </w:tcPr>
          <w:p w14:paraId="421A5CD9" w14:textId="77777777" w:rsidR="00F87974" w:rsidRPr="001345E6" w:rsidRDefault="00F8797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2550" w:type="pct"/>
            <w:vAlign w:val="center"/>
          </w:tcPr>
          <w:p w14:paraId="0868CEB9" w14:textId="77777777" w:rsidR="00CE1577" w:rsidRPr="00200F72" w:rsidRDefault="00F87974" w:rsidP="00CE157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期初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輔導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期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末輔導</w:t>
            </w:r>
          </w:p>
        </w:tc>
        <w:tc>
          <w:tcPr>
            <w:tcW w:w="511" w:type="pct"/>
            <w:vAlign w:val="center"/>
          </w:tcPr>
          <w:p w14:paraId="37CF332C" w14:textId="77777777" w:rsidR="00F87974" w:rsidRPr="00200F72" w:rsidRDefault="00F87974" w:rsidP="00F87974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  <w:tc>
          <w:tcPr>
            <w:tcW w:w="1106" w:type="pct"/>
            <w:vAlign w:val="center"/>
          </w:tcPr>
          <w:p w14:paraId="22EB0005" w14:textId="77777777" w:rsidR="00F87974" w:rsidRPr="00200F72" w:rsidRDefault="00F87974" w:rsidP="00F87974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4ABD" w:rsidRPr="00200F72" w14:paraId="14664C14" w14:textId="77777777" w:rsidTr="00A3481B">
        <w:trPr>
          <w:trHeight w:val="3397"/>
        </w:trPr>
        <w:tc>
          <w:tcPr>
            <w:tcW w:w="833" w:type="pct"/>
            <w:vAlign w:val="center"/>
          </w:tcPr>
          <w:p w14:paraId="58DA670B" w14:textId="77777777" w:rsidR="001345E6" w:rsidRPr="00832B33" w:rsidRDefault="002F6AE5" w:rsidP="00832B3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32B3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</w:t>
            </w:r>
            <w:r w:rsidR="008D345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說明</w:t>
            </w:r>
          </w:p>
        </w:tc>
        <w:tc>
          <w:tcPr>
            <w:tcW w:w="4167" w:type="pct"/>
            <w:gridSpan w:val="3"/>
            <w:vAlign w:val="center"/>
          </w:tcPr>
          <w:p w14:paraId="4DB00330" w14:textId="77777777" w:rsidR="00383EBD" w:rsidRPr="007F5D71" w:rsidRDefault="00482EE8" w:rsidP="006022F2">
            <w:pPr>
              <w:pStyle w:val="a5"/>
              <w:numPr>
                <w:ilvl w:val="0"/>
                <w:numId w:val="7"/>
              </w:numPr>
              <w:spacing w:line="400" w:lineRule="exact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期初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(3-4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專家學者與業務科承辦依</w:t>
            </w:r>
            <w:r w:rsidR="007F5D71" w:rsidRPr="007F5D71">
              <w:rPr>
                <w:rFonts w:ascii="Times New Roman" w:eastAsia="標楷體" w:hAnsi="Times New Roman" w:hint="eastAsia"/>
                <w:color w:val="000000" w:themeColor="text1"/>
              </w:rPr>
              <w:t>簡報中所呈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現之問題加以回饋並給予協助，</w:t>
            </w:r>
            <w:r w:rsidR="00383EBD" w:rsidRPr="007F5D71">
              <w:rPr>
                <w:rFonts w:ascii="Times New Roman" w:eastAsia="標楷體" w:hAnsi="Times New Roman" w:hint="eastAsia"/>
                <w:color w:val="000000" w:themeColor="text1"/>
              </w:rPr>
              <w:t>透過交流互動模式將方案計畫撰寫與執行成效發揮致最佳效益。</w:t>
            </w:r>
          </w:p>
          <w:p w14:paraId="74771B61" w14:textId="77777777" w:rsidR="00D94ABD" w:rsidRPr="008D345E" w:rsidRDefault="00482EE8" w:rsidP="006022F2">
            <w:pPr>
              <w:pStyle w:val="a5"/>
              <w:numPr>
                <w:ilvl w:val="0"/>
                <w:numId w:val="7"/>
              </w:numPr>
              <w:spacing w:line="400" w:lineRule="exact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期末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D45838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-1</w:t>
            </w:r>
            <w:r w:rsidR="00D45838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依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報告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呈現年度成果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透過交流互動模式審視方案成果是否達預期效益，並針對未如預期之成果協助輔導及修正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18625B5E" w14:textId="77777777" w:rsidR="008D345E" w:rsidRDefault="008D345E" w:rsidP="006022F2">
            <w:pPr>
              <w:pStyle w:val="a5"/>
              <w:numPr>
                <w:ilvl w:val="0"/>
                <w:numId w:val="7"/>
              </w:numPr>
              <w:spacing w:line="400" w:lineRule="exact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委員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與業務科承辦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依交流及互動過程中所呈現資料，勾選以下評估與建議，每項指標將成為隔年度補助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審核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之參考。</w:t>
            </w:r>
          </w:p>
          <w:p w14:paraId="1057D3D5" w14:textId="77777777" w:rsidR="009057B1" w:rsidRPr="00D45838" w:rsidRDefault="009057B1" w:rsidP="006022F2">
            <w:pPr>
              <w:pStyle w:val="a5"/>
              <w:numPr>
                <w:ilvl w:val="0"/>
                <w:numId w:val="7"/>
              </w:numPr>
              <w:spacing w:line="400" w:lineRule="exact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委員評估與輔導建議中【期末勾選】將只提供予審查隔年度之業務科及委員參作依據。</w:t>
            </w:r>
          </w:p>
        </w:tc>
      </w:tr>
      <w:tr w:rsidR="001015D5" w:rsidRPr="00200F72" w14:paraId="41A23C9F" w14:textId="77777777" w:rsidTr="00F423EF">
        <w:trPr>
          <w:trHeight w:val="4965"/>
        </w:trPr>
        <w:tc>
          <w:tcPr>
            <w:tcW w:w="833" w:type="pct"/>
            <w:vMerge w:val="restart"/>
            <w:vAlign w:val="center"/>
          </w:tcPr>
          <w:p w14:paraId="3381497F" w14:textId="77777777" w:rsidR="001015D5" w:rsidRPr="003B117A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3B117A">
              <w:rPr>
                <w:rFonts w:ascii="Times New Roman" w:eastAsia="標楷體" w:hAnsi="Times New Roman" w:cs="Times New Roman" w:hint="eastAsia"/>
                <w:b/>
                <w:color w:val="000000" w:themeColor="text1"/>
                <w:highlight w:val="yellow"/>
                <w:u w:val="single"/>
              </w:rPr>
              <w:t>業務單位</w:t>
            </w:r>
          </w:p>
          <w:p w14:paraId="01ED69C1" w14:textId="77777777" w:rsidR="001015D5" w:rsidRPr="001345E6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評估與輔導建議</w:t>
            </w:r>
          </w:p>
        </w:tc>
        <w:tc>
          <w:tcPr>
            <w:tcW w:w="4167" w:type="pct"/>
            <w:gridSpan w:val="3"/>
          </w:tcPr>
          <w:p w14:paraId="0BFEB1B6" w14:textId="77777777" w:rsidR="00F423EF" w:rsidRPr="00E50A8B" w:rsidRDefault="00F423EF" w:rsidP="006022F2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一、方案計畫執行</w:t>
            </w:r>
          </w:p>
          <w:p w14:paraId="44F4471F" w14:textId="77777777" w:rsidR="00F423EF" w:rsidRPr="004960EB" w:rsidRDefault="00F423EF" w:rsidP="006022F2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14:paraId="6A593CFA" w14:textId="77777777" w:rsidR="00F423EF" w:rsidRPr="00E50A8B" w:rsidRDefault="00F423EF" w:rsidP="006022F2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  <w:sz w:val="28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，□完全不一致</w:t>
            </w:r>
          </w:p>
          <w:p w14:paraId="7C8533BC" w14:textId="77777777" w:rsidR="00F423EF" w:rsidRPr="004960EB" w:rsidRDefault="00F423EF" w:rsidP="006022F2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</w:t>
            </w:r>
            <w:r>
              <w:rPr>
                <w:rFonts w:ascii="Times New Roman" w:eastAsia="標楷體" w:hAnsi="Times New Roman" w:hint="eastAsia"/>
                <w:szCs w:val="24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確實依照計畫執行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14:paraId="1D1EA93D" w14:textId="77777777" w:rsidR="00F423EF" w:rsidRDefault="00F423EF" w:rsidP="006022F2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，□完全未依計畫執行</w:t>
            </w:r>
          </w:p>
          <w:p w14:paraId="3C4F390A" w14:textId="77777777" w:rsidR="00F423EF" w:rsidRPr="004960EB" w:rsidRDefault="00F423EF" w:rsidP="006022F2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二、組織支持</w:t>
            </w:r>
          </w:p>
          <w:p w14:paraId="464C1118" w14:textId="77777777" w:rsidR="00F423EF" w:rsidRPr="001B6075" w:rsidRDefault="00F423EF" w:rsidP="006022F2">
            <w:pPr>
              <w:pStyle w:val="a5"/>
              <w:numPr>
                <w:ilvl w:val="0"/>
                <w:numId w:val="4"/>
              </w:numPr>
              <w:spacing w:line="30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建立員工行政與專業督導體制?</w:t>
            </w:r>
          </w:p>
          <w:p w14:paraId="6F38A51A" w14:textId="77777777" w:rsidR="00F423EF" w:rsidRPr="001B6075" w:rsidRDefault="00F423EF" w:rsidP="006022F2">
            <w:pPr>
              <w:pStyle w:val="a5"/>
              <w:spacing w:line="30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□完整建立，□建立度</w:t>
            </w:r>
            <w:r w:rsidR="006022F2">
              <w:rPr>
                <w:rFonts w:ascii="標楷體" w:eastAsia="標楷體" w:hAnsi="標楷體" w:cs="Arial" w:hint="eastAsia"/>
              </w:rPr>
              <w:t>約</w:t>
            </w:r>
            <w:r w:rsidRPr="004960EB">
              <w:rPr>
                <w:rFonts w:ascii="標楷體" w:eastAsia="標楷體" w:hAnsi="標楷體" w:cs="Arial" w:hint="eastAsia"/>
              </w:rPr>
              <w:t>達75%，□建立度</w:t>
            </w:r>
            <w:r w:rsidR="006022F2">
              <w:rPr>
                <w:rFonts w:ascii="標楷體" w:eastAsia="標楷體" w:hAnsi="標楷體" w:cs="Arial" w:hint="eastAsia"/>
              </w:rPr>
              <w:t>約</w:t>
            </w:r>
            <w:r w:rsidRPr="004960EB">
              <w:rPr>
                <w:rFonts w:ascii="標楷體" w:eastAsia="標楷體" w:hAnsi="標楷體" w:cs="Arial" w:hint="eastAsia"/>
              </w:rPr>
              <w:t>達50%，□建立度</w:t>
            </w:r>
            <w:r w:rsidR="006022F2">
              <w:rPr>
                <w:rFonts w:ascii="標楷體" w:eastAsia="標楷體" w:hAnsi="標楷體" w:cs="Arial" w:hint="eastAsia"/>
              </w:rPr>
              <w:t>約</w:t>
            </w:r>
            <w:r w:rsidRPr="004960EB">
              <w:rPr>
                <w:rFonts w:ascii="標楷體" w:eastAsia="標楷體" w:hAnsi="標楷體" w:cs="Arial" w:hint="eastAsia"/>
              </w:rPr>
              <w:t>達25%，□完全</w:t>
            </w:r>
            <w:r w:rsidR="003F4212">
              <w:rPr>
                <w:rFonts w:ascii="標楷體" w:eastAsia="標楷體" w:hAnsi="標楷體" w:cs="Arial" w:hint="eastAsia"/>
              </w:rPr>
              <w:t>未</w:t>
            </w:r>
            <w:r w:rsidRPr="004960EB">
              <w:rPr>
                <w:rFonts w:ascii="標楷體" w:eastAsia="標楷體" w:hAnsi="標楷體" w:cs="Arial" w:hint="eastAsia"/>
              </w:rPr>
              <w:t>建立</w:t>
            </w:r>
          </w:p>
          <w:p w14:paraId="6B22B90C" w14:textId="77777777" w:rsidR="00F423EF" w:rsidRPr="008E41A7" w:rsidRDefault="00F423EF" w:rsidP="006022F2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三、行政業務</w:t>
            </w:r>
          </w:p>
          <w:p w14:paraId="2E220310" w14:textId="77777777" w:rsidR="00F423EF" w:rsidRPr="004960EB" w:rsidRDefault="00F423EF" w:rsidP="006022F2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eastAsia="標楷體"/>
                <w:color w:val="000000"/>
              </w:rPr>
              <w:t>所聘人</w:t>
            </w:r>
            <w:r w:rsidRPr="004960EB">
              <w:rPr>
                <w:rFonts w:eastAsia="標楷體" w:hint="eastAsia"/>
                <w:color w:val="000000"/>
              </w:rPr>
              <w:t>事</w:t>
            </w:r>
            <w:r w:rsidRPr="004960EB">
              <w:rPr>
                <w:rFonts w:eastAsia="標楷體"/>
                <w:color w:val="000000"/>
              </w:rPr>
              <w:t>之背景與工作內容相符並依規報府核備</w:t>
            </w:r>
            <w:r w:rsidRPr="004960EB">
              <w:rPr>
                <w:rFonts w:eastAsia="標楷體" w:hint="eastAsia"/>
                <w:color w:val="000000"/>
              </w:rPr>
              <w:t>?</w:t>
            </w:r>
            <w:r w:rsidRPr="004960EB">
              <w:rPr>
                <w:rFonts w:eastAsia="標楷體" w:hint="eastAsia"/>
                <w:color w:val="000000"/>
              </w:rPr>
              <w:t>是□，否□</w:t>
            </w:r>
          </w:p>
          <w:p w14:paraId="69DC4078" w14:textId="77777777" w:rsidR="001015D5" w:rsidRPr="00E90AC7" w:rsidRDefault="00F423EF" w:rsidP="006022F2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單位依法轉帳</w:t>
            </w:r>
            <w:r w:rsidR="00383A3F">
              <w:rPr>
                <w:rFonts w:ascii="Times New Roman" w:eastAsia="標楷體" w:hAnsi="Times New Roman" w:hint="eastAsia"/>
                <w:szCs w:val="24"/>
              </w:rPr>
              <w:t>薪資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是□，否□</w:t>
            </w:r>
          </w:p>
        </w:tc>
      </w:tr>
      <w:tr w:rsidR="001015D5" w:rsidRPr="00200F72" w14:paraId="465A08BB" w14:textId="77777777" w:rsidTr="00F423EF">
        <w:trPr>
          <w:trHeight w:val="2961"/>
        </w:trPr>
        <w:tc>
          <w:tcPr>
            <w:tcW w:w="833" w:type="pct"/>
            <w:vMerge/>
            <w:vAlign w:val="center"/>
          </w:tcPr>
          <w:p w14:paraId="07FC715D" w14:textId="77777777" w:rsidR="001015D5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14:paraId="7A95A8D7" w14:textId="77777777" w:rsidR="001015D5" w:rsidRPr="00930CDF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輔導建議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服務方案發展之參考方向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5A7B38D0" w14:textId="77777777"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443F7561" w14:textId="77777777"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5186E0B4" w14:textId="77777777"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3E674AC2" w14:textId="77777777"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14:paraId="1BABC780" w14:textId="77777777"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14:paraId="281136DE" w14:textId="77777777"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14:paraId="3772B36C" w14:textId="77777777" w:rsidR="001015D5" w:rsidRPr="006C5944" w:rsidRDefault="001015D5" w:rsidP="001015D5">
            <w:pPr>
              <w:ind w:right="192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業務科承辦簽名：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</w:p>
        </w:tc>
      </w:tr>
      <w:tr w:rsidR="006A4FC6" w:rsidRPr="00A16900" w14:paraId="7F53AF11" w14:textId="77777777" w:rsidTr="00F423EF">
        <w:trPr>
          <w:trHeight w:val="5413"/>
        </w:trPr>
        <w:tc>
          <w:tcPr>
            <w:tcW w:w="833" w:type="pct"/>
            <w:vMerge w:val="restart"/>
            <w:vAlign w:val="center"/>
          </w:tcPr>
          <w:p w14:paraId="070DC740" w14:textId="77777777" w:rsidR="006A4FC6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highlight w:val="yellow"/>
              </w:rPr>
              <w:lastRenderedPageBreak/>
              <w:t>委員</w:t>
            </w:r>
          </w:p>
          <w:p w14:paraId="36A1A982" w14:textId="77777777" w:rsidR="006A4FC6" w:rsidRPr="00901AC7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評估與輔導</w:t>
            </w:r>
            <w:r w:rsidRPr="00234A8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建議</w:t>
            </w:r>
          </w:p>
        </w:tc>
        <w:tc>
          <w:tcPr>
            <w:tcW w:w="4167" w:type="pct"/>
            <w:gridSpan w:val="3"/>
          </w:tcPr>
          <w:p w14:paraId="72F0B019" w14:textId="77777777" w:rsidR="00F423EF" w:rsidRDefault="00F423EF" w:rsidP="00F423EF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方案計畫執行</w:t>
            </w:r>
          </w:p>
          <w:p w14:paraId="16A0A10D" w14:textId="77777777"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14:paraId="2B4F2DD7" w14:textId="77777777"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</w:t>
            </w:r>
            <w:r>
              <w:rPr>
                <w:rFonts w:ascii="Times New Roman" w:eastAsia="標楷體" w:hAnsi="Times New Roman" w:hint="eastAsia"/>
                <w:color w:val="000000"/>
              </w:rPr>
              <w:t>致</w:t>
            </w:r>
          </w:p>
          <w:p w14:paraId="179E5AD6" w14:textId="77777777"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確實依照計畫執行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14:paraId="310F9364" w14:textId="77777777" w:rsidR="00F423EF" w:rsidRDefault="00F423EF" w:rsidP="00AD06A1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，□完全未依計畫執行</w:t>
            </w:r>
          </w:p>
          <w:p w14:paraId="3D964064" w14:textId="77777777"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方案按計畫排程執行程度</w:t>
            </w:r>
            <w:r>
              <w:rPr>
                <w:rFonts w:ascii="Times New Roman" w:eastAsia="標楷體" w:hAnsi="Times New Roman" w:hint="eastAsia"/>
                <w:color w:val="000000"/>
              </w:rPr>
              <w:t>?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>參照甘特圖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14:paraId="483106BB" w14:textId="77777777" w:rsidR="00F423EF" w:rsidRDefault="00F423EF" w:rsidP="00AD06A1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排程執行，□依排程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</w:rPr>
              <w:t>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  <w:r w:rsidR="006022F2">
              <w:rPr>
                <w:rFonts w:ascii="Times New Roman" w:eastAsia="標楷體" w:hAnsi="Times New Roman" w:hint="eastAsia"/>
                <w:color w:val="000000"/>
              </w:rPr>
              <w:t>約達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</w:p>
          <w:p w14:paraId="1BDC1BF0" w14:textId="77777777"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對服務對象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有實質改變與幫助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14:paraId="66287E28" w14:textId="77777777"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□完全有幫助，□有幫助，□尚有幫助，□稍微有幫助，□完全無幫助</w:t>
            </w:r>
          </w:p>
          <w:p w14:paraId="3A7CB8AC" w14:textId="77777777"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二、單位投入程度</w:t>
            </w:r>
          </w:p>
          <w:p w14:paraId="5DC566CA" w14:textId="77777777"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單位積極參與輔導及互動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14:paraId="79053815" w14:textId="77777777"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□非常積極，□積極，□積極度尚可，□積極度略低，□非常不積極</w:t>
            </w:r>
          </w:p>
          <w:p w14:paraId="584582A0" w14:textId="77777777" w:rsidR="00F423EF" w:rsidRPr="00C52D91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單位透過輔導機制願意傾聽不同意見，並參與討論使其有機會成長學習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14:paraId="7DB11DD8" w14:textId="77777777"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□非常願意，□願意，□普通，□不太願意，□完全不願意</w:t>
            </w:r>
          </w:p>
          <w:p w14:paraId="0ED2F2FD" w14:textId="77777777" w:rsidR="00B45AEC" w:rsidRDefault="00F423EF" w:rsidP="00F423EF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★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【</w:t>
            </w:r>
            <w:r w:rsidR="00B45AEC" w:rsidRP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期末勾選】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委員於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輔導過程審視單位，建議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其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能成為隔年度延續補助單位?</w:t>
            </w:r>
          </w:p>
          <w:p w14:paraId="4DC08FC7" w14:textId="77777777" w:rsidR="00F423EF" w:rsidRPr="004960EB" w:rsidRDefault="00316104" w:rsidP="00F423EF">
            <w:pPr>
              <w:jc w:val="both"/>
              <w:textAlignment w:val="center"/>
              <w:rPr>
                <w:rFonts w:eastAsia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Arial" w:hint="eastAsia"/>
                <w:color w:val="FF0000"/>
                <w:highlight w:val="yellow"/>
              </w:rPr>
              <w:t>勾選結果請簡述原因，此結果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將</w:t>
            </w:r>
            <w:r w:rsidR="00771D22">
              <w:rPr>
                <w:rFonts w:ascii="標楷體" w:eastAsia="標楷體" w:hAnsi="標楷體" w:cs="Arial" w:hint="eastAsia"/>
                <w:color w:val="FF0000"/>
                <w:highlight w:val="yellow"/>
              </w:rPr>
              <w:t>只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提供</w:t>
            </w:r>
            <w:r w:rsidR="00CD0754">
              <w:rPr>
                <w:rFonts w:ascii="標楷體" w:eastAsia="標楷體" w:hAnsi="標楷體" w:cs="Arial" w:hint="eastAsia"/>
                <w:color w:val="FF0000"/>
                <w:highlight w:val="yellow"/>
              </w:rPr>
              <w:t>業務</w:t>
            </w:r>
            <w:r w:rsidR="003B117A">
              <w:rPr>
                <w:rFonts w:ascii="標楷體" w:eastAsia="標楷體" w:hAnsi="標楷體" w:cs="Arial" w:hint="eastAsia"/>
                <w:color w:val="FF0000"/>
                <w:highlight w:val="yellow"/>
              </w:rPr>
              <w:t>科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承辦人員與隔年度分組審查參考。</w:t>
            </w:r>
          </w:p>
          <w:p w14:paraId="6F58A426" w14:textId="77777777" w:rsidR="00316104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eastAsia="標楷體" w:hint="eastAsia"/>
                <w:color w:val="FF0000"/>
                <w:highlight w:val="yellow"/>
              </w:rPr>
              <w:t>□建議延續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14:paraId="369E445C" w14:textId="77777777" w:rsidR="00316104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□需要研議</w:t>
            </w:r>
            <w:r w:rsidR="00316104" w:rsidRP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                     </w:t>
            </w:r>
            <w:r w:rsidR="00417115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14:paraId="70B14F51" w14:textId="77777777" w:rsidR="002C00CC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□不建議延續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                       </w:t>
            </w:r>
            <w:r w:rsidR="00E00930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14:paraId="5D3CC4B8" w14:textId="77777777" w:rsidR="002C00CC" w:rsidRPr="002C00CC" w:rsidRDefault="00F423EF" w:rsidP="00B45AE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  <w:u w:val="single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□其他建議</w:t>
            </w:r>
            <w:r w:rsidR="00A3481B">
              <w:rPr>
                <w:rFonts w:ascii="標楷體" w:eastAsia="標楷體" w:hAnsi="標楷體" w:cs="Arial" w:hint="eastAsia"/>
                <w:color w:val="FF0000"/>
                <w:highlight w:val="yellow"/>
              </w:rPr>
              <w:t xml:space="preserve"> </w:t>
            </w:r>
            <w:r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</w:t>
            </w:r>
            <w:r w:rsidR="00316104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="002C00CC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</w:t>
            </w:r>
            <w:r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</w:t>
            </w:r>
            <w:r w:rsidR="00316104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             </w:t>
            </w:r>
            <w:r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</w:t>
            </w:r>
            <w:r w:rsidR="00316104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E00930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="00316104" w:rsidRPr="006022F2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</w:t>
            </w:r>
            <w:r w:rsidR="009C0060" w:rsidRPr="006022F2">
              <w:rPr>
                <w:rFonts w:ascii="標楷體" w:eastAsia="標楷體" w:hAnsi="標楷體" w:cs="Arial" w:hint="eastAsia"/>
                <w:color w:val="FF0000"/>
                <w:highlight w:val="yellow"/>
              </w:rPr>
              <w:t>。</w:t>
            </w:r>
          </w:p>
        </w:tc>
      </w:tr>
      <w:tr w:rsidR="006A4FC6" w:rsidRPr="001E0130" w14:paraId="284BC0DD" w14:textId="77777777" w:rsidTr="00316104">
        <w:trPr>
          <w:trHeight w:val="4166"/>
        </w:trPr>
        <w:tc>
          <w:tcPr>
            <w:tcW w:w="833" w:type="pct"/>
            <w:vMerge/>
          </w:tcPr>
          <w:p w14:paraId="4870126A" w14:textId="77777777" w:rsidR="006A4FC6" w:rsidRDefault="006A4FC6" w:rsidP="00F07369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14:paraId="0E7F5470" w14:textId="77777777" w:rsidR="006A4FC6" w:rsidRDefault="006A4FC6" w:rsidP="00F07369">
            <w:pPr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輔導建議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服務方案發展之參考方向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</w:p>
          <w:p w14:paraId="45D6FDB1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63CF4132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21050976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5948B5BA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557093CF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5AE353F9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5E196740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0F9ADC64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4305AF83" w14:textId="77777777"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14:paraId="4C2AFD7F" w14:textId="77777777" w:rsidR="006A4FC6" w:rsidRPr="001E0130" w:rsidRDefault="006A4FC6" w:rsidP="00F07369">
            <w:pPr>
              <w:ind w:right="2160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委員簽名：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14:paraId="7D329BF3" w14:textId="77777777" w:rsidR="002F6AE5" w:rsidRPr="007B0421" w:rsidRDefault="002F6AE5" w:rsidP="00DA514F">
      <w:pPr>
        <w:textAlignment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2F6AE5" w:rsidRPr="007B0421" w:rsidSect="00717256">
      <w:pgSz w:w="11906" w:h="16838"/>
      <w:pgMar w:top="426" w:right="849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0586" w14:textId="77777777" w:rsidR="00A31C53" w:rsidRDefault="00A31C53" w:rsidP="00D94ABD">
      <w:r>
        <w:separator/>
      </w:r>
    </w:p>
  </w:endnote>
  <w:endnote w:type="continuationSeparator" w:id="0">
    <w:p w14:paraId="549DBF8D" w14:textId="77777777" w:rsidR="00A31C53" w:rsidRDefault="00A31C53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3AAC" w14:textId="77777777" w:rsidR="00A31C53" w:rsidRDefault="00A31C53" w:rsidP="00D94ABD">
      <w:r>
        <w:separator/>
      </w:r>
    </w:p>
  </w:footnote>
  <w:footnote w:type="continuationSeparator" w:id="0">
    <w:p w14:paraId="32BF1D99" w14:textId="77777777" w:rsidR="00A31C53" w:rsidRDefault="00A31C53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B72C4"/>
    <w:multiLevelType w:val="hybridMultilevel"/>
    <w:tmpl w:val="3E1ACE3C"/>
    <w:lvl w:ilvl="0" w:tplc="A0CEA846">
      <w:start w:val="1"/>
      <w:numFmt w:val="taiwaneseCountingThousand"/>
      <w:lvlText w:val="（%1）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2AD14894"/>
    <w:multiLevelType w:val="hybridMultilevel"/>
    <w:tmpl w:val="5E9C0FD8"/>
    <w:lvl w:ilvl="0" w:tplc="1AE0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10A325A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4D0ABA"/>
    <w:multiLevelType w:val="hybridMultilevel"/>
    <w:tmpl w:val="1BF86A86"/>
    <w:lvl w:ilvl="0" w:tplc="8E5255C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733B93"/>
    <w:multiLevelType w:val="hybridMultilevel"/>
    <w:tmpl w:val="57ACBFC0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3D45C9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29"/>
    <w:rsid w:val="0000673D"/>
    <w:rsid w:val="00006B37"/>
    <w:rsid w:val="00017F13"/>
    <w:rsid w:val="00023333"/>
    <w:rsid w:val="000262B1"/>
    <w:rsid w:val="000321DB"/>
    <w:rsid w:val="00044608"/>
    <w:rsid w:val="00051346"/>
    <w:rsid w:val="00072E6F"/>
    <w:rsid w:val="00080498"/>
    <w:rsid w:val="00083B38"/>
    <w:rsid w:val="000A67E1"/>
    <w:rsid w:val="000C0D3E"/>
    <w:rsid w:val="001015D5"/>
    <w:rsid w:val="00133459"/>
    <w:rsid w:val="001345E6"/>
    <w:rsid w:val="0013596E"/>
    <w:rsid w:val="00163898"/>
    <w:rsid w:val="00173E9A"/>
    <w:rsid w:val="001975BD"/>
    <w:rsid w:val="001C2F27"/>
    <w:rsid w:val="001D6A23"/>
    <w:rsid w:val="001E0130"/>
    <w:rsid w:val="001E3566"/>
    <w:rsid w:val="00200F72"/>
    <w:rsid w:val="00202F46"/>
    <w:rsid w:val="00214A4E"/>
    <w:rsid w:val="002303B3"/>
    <w:rsid w:val="002336FD"/>
    <w:rsid w:val="00234A8E"/>
    <w:rsid w:val="00256733"/>
    <w:rsid w:val="0026489B"/>
    <w:rsid w:val="00291627"/>
    <w:rsid w:val="002C00CC"/>
    <w:rsid w:val="002C7AFE"/>
    <w:rsid w:val="002D2A31"/>
    <w:rsid w:val="002E5C0B"/>
    <w:rsid w:val="002F382A"/>
    <w:rsid w:val="002F6AE5"/>
    <w:rsid w:val="00316104"/>
    <w:rsid w:val="00316991"/>
    <w:rsid w:val="003213F2"/>
    <w:rsid w:val="00375DD4"/>
    <w:rsid w:val="00383A3F"/>
    <w:rsid w:val="00383EBD"/>
    <w:rsid w:val="003860BC"/>
    <w:rsid w:val="003955CB"/>
    <w:rsid w:val="003B117A"/>
    <w:rsid w:val="003C0141"/>
    <w:rsid w:val="003F4212"/>
    <w:rsid w:val="00417115"/>
    <w:rsid w:val="00420308"/>
    <w:rsid w:val="00456657"/>
    <w:rsid w:val="00463043"/>
    <w:rsid w:val="00482EE8"/>
    <w:rsid w:val="00493B07"/>
    <w:rsid w:val="004C6880"/>
    <w:rsid w:val="004E1F29"/>
    <w:rsid w:val="00554D9A"/>
    <w:rsid w:val="00560513"/>
    <w:rsid w:val="00567CE6"/>
    <w:rsid w:val="00580C29"/>
    <w:rsid w:val="0059256A"/>
    <w:rsid w:val="005C5647"/>
    <w:rsid w:val="005C63A7"/>
    <w:rsid w:val="005D18D2"/>
    <w:rsid w:val="005F2CF3"/>
    <w:rsid w:val="005F52D2"/>
    <w:rsid w:val="006022F2"/>
    <w:rsid w:val="00682E98"/>
    <w:rsid w:val="006A4FC6"/>
    <w:rsid w:val="006C5944"/>
    <w:rsid w:val="006F43DE"/>
    <w:rsid w:val="00717256"/>
    <w:rsid w:val="00724478"/>
    <w:rsid w:val="00771D22"/>
    <w:rsid w:val="00792524"/>
    <w:rsid w:val="007B0421"/>
    <w:rsid w:val="007B26F8"/>
    <w:rsid w:val="007C2E6F"/>
    <w:rsid w:val="007F2E48"/>
    <w:rsid w:val="007F5D71"/>
    <w:rsid w:val="007F7B71"/>
    <w:rsid w:val="0081625D"/>
    <w:rsid w:val="00816CF1"/>
    <w:rsid w:val="0083058F"/>
    <w:rsid w:val="00832B33"/>
    <w:rsid w:val="00836149"/>
    <w:rsid w:val="00844F34"/>
    <w:rsid w:val="00847F9D"/>
    <w:rsid w:val="00854FA5"/>
    <w:rsid w:val="008654C9"/>
    <w:rsid w:val="0087691E"/>
    <w:rsid w:val="008A2292"/>
    <w:rsid w:val="008A490F"/>
    <w:rsid w:val="008B0330"/>
    <w:rsid w:val="008C463B"/>
    <w:rsid w:val="008D345E"/>
    <w:rsid w:val="008D66DE"/>
    <w:rsid w:val="008E5A10"/>
    <w:rsid w:val="008F387C"/>
    <w:rsid w:val="008F4CD6"/>
    <w:rsid w:val="00901AC7"/>
    <w:rsid w:val="0090458A"/>
    <w:rsid w:val="009057B1"/>
    <w:rsid w:val="009131D3"/>
    <w:rsid w:val="00917321"/>
    <w:rsid w:val="00923720"/>
    <w:rsid w:val="00930CDF"/>
    <w:rsid w:val="00950DFF"/>
    <w:rsid w:val="00967E41"/>
    <w:rsid w:val="0098310D"/>
    <w:rsid w:val="00984B7A"/>
    <w:rsid w:val="009A2173"/>
    <w:rsid w:val="009B0CB5"/>
    <w:rsid w:val="009C0060"/>
    <w:rsid w:val="009D2291"/>
    <w:rsid w:val="009E26A5"/>
    <w:rsid w:val="00A12912"/>
    <w:rsid w:val="00A16900"/>
    <w:rsid w:val="00A245DD"/>
    <w:rsid w:val="00A3173B"/>
    <w:rsid w:val="00A31C53"/>
    <w:rsid w:val="00A3481B"/>
    <w:rsid w:val="00A40260"/>
    <w:rsid w:val="00A42765"/>
    <w:rsid w:val="00A45C49"/>
    <w:rsid w:val="00A523A4"/>
    <w:rsid w:val="00A83EA5"/>
    <w:rsid w:val="00A91B65"/>
    <w:rsid w:val="00A92DAC"/>
    <w:rsid w:val="00AB571C"/>
    <w:rsid w:val="00AC60E0"/>
    <w:rsid w:val="00AD06A1"/>
    <w:rsid w:val="00AE5418"/>
    <w:rsid w:val="00AF7E1E"/>
    <w:rsid w:val="00B11294"/>
    <w:rsid w:val="00B20B9E"/>
    <w:rsid w:val="00B37210"/>
    <w:rsid w:val="00B45AEC"/>
    <w:rsid w:val="00B45FA8"/>
    <w:rsid w:val="00B67317"/>
    <w:rsid w:val="00B77822"/>
    <w:rsid w:val="00B848AD"/>
    <w:rsid w:val="00B87FEB"/>
    <w:rsid w:val="00BA143E"/>
    <w:rsid w:val="00BB477D"/>
    <w:rsid w:val="00C03D20"/>
    <w:rsid w:val="00C05095"/>
    <w:rsid w:val="00C34A00"/>
    <w:rsid w:val="00C46564"/>
    <w:rsid w:val="00C50765"/>
    <w:rsid w:val="00C518A4"/>
    <w:rsid w:val="00C60FB9"/>
    <w:rsid w:val="00C814B0"/>
    <w:rsid w:val="00C917AD"/>
    <w:rsid w:val="00CA4F71"/>
    <w:rsid w:val="00CB7766"/>
    <w:rsid w:val="00CC5257"/>
    <w:rsid w:val="00CD0754"/>
    <w:rsid w:val="00CE1577"/>
    <w:rsid w:val="00CF11B9"/>
    <w:rsid w:val="00D17C90"/>
    <w:rsid w:val="00D45838"/>
    <w:rsid w:val="00D651D7"/>
    <w:rsid w:val="00D75DD4"/>
    <w:rsid w:val="00D94ABD"/>
    <w:rsid w:val="00DA007F"/>
    <w:rsid w:val="00DA514F"/>
    <w:rsid w:val="00DC2ACA"/>
    <w:rsid w:val="00DD1074"/>
    <w:rsid w:val="00E00930"/>
    <w:rsid w:val="00E01086"/>
    <w:rsid w:val="00E079AB"/>
    <w:rsid w:val="00E3213E"/>
    <w:rsid w:val="00E50765"/>
    <w:rsid w:val="00E51DC2"/>
    <w:rsid w:val="00E52003"/>
    <w:rsid w:val="00E5752D"/>
    <w:rsid w:val="00E628F6"/>
    <w:rsid w:val="00E636C0"/>
    <w:rsid w:val="00E90AC7"/>
    <w:rsid w:val="00ED4306"/>
    <w:rsid w:val="00F04779"/>
    <w:rsid w:val="00F1199E"/>
    <w:rsid w:val="00F13681"/>
    <w:rsid w:val="00F15B75"/>
    <w:rsid w:val="00F229A3"/>
    <w:rsid w:val="00F37F42"/>
    <w:rsid w:val="00F423EF"/>
    <w:rsid w:val="00F5043E"/>
    <w:rsid w:val="00F7661D"/>
    <w:rsid w:val="00F87974"/>
    <w:rsid w:val="00FB0530"/>
    <w:rsid w:val="00FB40F9"/>
    <w:rsid w:val="00FC02BD"/>
    <w:rsid w:val="00FC56BF"/>
    <w:rsid w:val="00FF313E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D100"/>
  <w15:docId w15:val="{DC6AAE91-C7F4-4A56-9C70-5EEB55C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3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2744-D01A-4C94-90D0-C749AD7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2019-02-12T03:36:00Z</cp:lastPrinted>
  <dcterms:created xsi:type="dcterms:W3CDTF">2020-12-02T01:34:00Z</dcterms:created>
  <dcterms:modified xsi:type="dcterms:W3CDTF">2021-01-11T07:13:00Z</dcterms:modified>
</cp:coreProperties>
</file>