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25" w:rsidRPr="00B16E25" w:rsidRDefault="00B16E25" w:rsidP="00B16E25">
      <w:pPr>
        <w:spacing w:line="280" w:lineRule="exact"/>
        <w:rPr>
          <w:rFonts w:ascii="標楷體" w:eastAsia="標楷體"/>
        </w:rPr>
      </w:pPr>
      <w:bookmarkStart w:id="0" w:name="_Toc443406033"/>
      <w:bookmarkStart w:id="1" w:name="_GoBack"/>
      <w:bookmarkEnd w:id="1"/>
      <w:r w:rsidRPr="00B16E25">
        <w:rPr>
          <w:rFonts w:ascii="標楷體" w:eastAsia="標楷體" w:hAnsi="標楷體" w:hint="eastAsia"/>
          <w:b/>
          <w:sz w:val="28"/>
          <w:szCs w:val="32"/>
        </w:rPr>
        <w:t>附件十</w:t>
      </w:r>
      <w:bookmarkEnd w:id="0"/>
      <w:r w:rsidRPr="00B16E25">
        <w:rPr>
          <w:rFonts w:ascii="標楷體" w:eastAsia="標楷體" w:hAnsi="標楷體" w:hint="eastAsia"/>
          <w:b/>
          <w:sz w:val="28"/>
          <w:szCs w:val="32"/>
        </w:rPr>
        <w:t>三</w:t>
      </w:r>
    </w:p>
    <w:p w:rsidR="00B16E25" w:rsidRPr="00D12B27" w:rsidRDefault="00B16E25" w:rsidP="00B16E25">
      <w:pPr>
        <w:spacing w:beforeLines="50" w:before="180" w:afterLines="50" w:after="180"/>
        <w:ind w:left="48" w:right="48"/>
        <w:rPr>
          <w:rFonts w:ascii="標楷體" w:eastAsia="標楷體"/>
        </w:rPr>
      </w:pPr>
      <w:r w:rsidRPr="00D12B27">
        <w:rPr>
          <w:rFonts w:ascii="標楷體" w:eastAsia="標楷體" w:hint="eastAsia"/>
        </w:rPr>
        <w:t>受補助單位：</w:t>
      </w:r>
      <w:r w:rsidRPr="00D12B27">
        <w:rPr>
          <w:rFonts w:ascii="標楷體" w:eastAsia="標楷體"/>
        </w:rPr>
        <w:t xml:space="preserve">                         </w:t>
      </w:r>
    </w:p>
    <w:p w:rsidR="00B16E25" w:rsidRPr="00D12B27" w:rsidRDefault="00B16E25" w:rsidP="00B16E25">
      <w:pPr>
        <w:spacing w:beforeLines="50" w:before="180" w:afterLines="50" w:after="180"/>
        <w:jc w:val="center"/>
        <w:rPr>
          <w:rFonts w:ascii="標楷體" w:eastAsia="標楷體"/>
        </w:rPr>
      </w:pPr>
      <w:r w:rsidRPr="00D12B27">
        <w:rPr>
          <w:rFonts w:ascii="標楷體" w:eastAsia="標楷體" w:hint="eastAsia"/>
        </w:rPr>
        <w:t>接受衛生福利部社會福利補助經費支出憑證明細表</w:t>
      </w:r>
    </w:p>
    <w:p w:rsidR="00B16E25" w:rsidRPr="00D12B27" w:rsidRDefault="00B16E25" w:rsidP="00B16E25">
      <w:pPr>
        <w:tabs>
          <w:tab w:val="left" w:pos="2280"/>
          <w:tab w:val="left" w:pos="5040"/>
        </w:tabs>
        <w:spacing w:beforeLines="50" w:before="180" w:afterLines="50" w:after="180"/>
        <w:ind w:left="48" w:right="48"/>
        <w:rPr>
          <w:rFonts w:ascii="標楷體" w:eastAsia="標楷體"/>
          <w:sz w:val="20"/>
        </w:rPr>
      </w:pPr>
      <w:r w:rsidRPr="00D12B27">
        <w:rPr>
          <w:rFonts w:ascii="標楷體" w:eastAsia="標楷體" w:hint="eastAsia"/>
          <w:sz w:val="20"/>
        </w:rPr>
        <w:t>會計年度：</w:t>
      </w:r>
      <w:r w:rsidRPr="00D12B27">
        <w:rPr>
          <w:rFonts w:ascii="標楷體" w:eastAsia="標楷體"/>
          <w:sz w:val="20"/>
        </w:rPr>
        <w:tab/>
      </w:r>
      <w:r w:rsidRPr="00D12B27">
        <w:rPr>
          <w:rFonts w:ascii="標楷體" w:eastAsia="標楷體" w:hint="eastAsia"/>
          <w:sz w:val="20"/>
        </w:rPr>
        <w:t>補助計畫編號：</w:t>
      </w:r>
      <w:r w:rsidRPr="00D12B27">
        <w:rPr>
          <w:rFonts w:ascii="標楷體" w:eastAsia="標楷體"/>
          <w:sz w:val="20"/>
        </w:rPr>
        <w:tab/>
      </w:r>
      <w:r w:rsidRPr="00D12B27">
        <w:rPr>
          <w:rFonts w:ascii="標楷體" w:eastAsia="標楷體" w:hint="eastAsia"/>
          <w:sz w:val="20"/>
        </w:rPr>
        <w:t>補助計畫名稱：</w:t>
      </w:r>
    </w:p>
    <w:p w:rsidR="00B16E25" w:rsidRPr="00D12B27" w:rsidRDefault="00B16E25" w:rsidP="00B16E25">
      <w:pPr>
        <w:tabs>
          <w:tab w:val="left" w:pos="2280"/>
          <w:tab w:val="left" w:pos="5040"/>
        </w:tabs>
        <w:rPr>
          <w:rFonts w:ascii="標楷體" w:eastAsia="標楷體" w:hAnsi="標楷體"/>
          <w:sz w:val="20"/>
        </w:rPr>
      </w:pPr>
    </w:p>
    <w:tbl>
      <w:tblPr>
        <w:tblW w:w="10632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567"/>
        <w:gridCol w:w="1134"/>
        <w:gridCol w:w="1276"/>
        <w:gridCol w:w="1276"/>
        <w:gridCol w:w="1417"/>
      </w:tblGrid>
      <w:tr w:rsidR="00B16E25" w:rsidRPr="00D12B27" w:rsidTr="000655E3">
        <w:trPr>
          <w:cantSplit/>
          <w:trHeight w:val="359"/>
        </w:trPr>
        <w:tc>
          <w:tcPr>
            <w:tcW w:w="3828" w:type="dxa"/>
            <w:vMerge w:val="restart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701" w:type="dxa"/>
            <w:gridSpan w:val="3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支出日期</w:t>
            </w:r>
          </w:p>
        </w:tc>
        <w:tc>
          <w:tcPr>
            <w:tcW w:w="1134" w:type="dxa"/>
            <w:vMerge w:val="restart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支出憑證編號</w:t>
            </w:r>
          </w:p>
        </w:tc>
        <w:tc>
          <w:tcPr>
            <w:tcW w:w="3969" w:type="dxa"/>
            <w:gridSpan w:val="3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金　　　額（新臺幣元）</w:t>
            </w:r>
          </w:p>
        </w:tc>
      </w:tr>
      <w:tr w:rsidR="00B16E25" w:rsidRPr="00D12B27" w:rsidTr="000655E3">
        <w:trPr>
          <w:cantSplit/>
          <w:trHeight w:val="375"/>
        </w:trPr>
        <w:tc>
          <w:tcPr>
            <w:tcW w:w="3828" w:type="dxa"/>
            <w:vMerge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自籌</w:t>
            </w: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補助</w:t>
            </w: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  <w:b/>
              </w:rPr>
            </w:pPr>
            <w:r w:rsidRPr="00D12B27">
              <w:rPr>
                <w:rFonts w:ascii="標楷體" w:eastAsia="標楷體" w:hAnsi="標楷體" w:hint="eastAsia"/>
                <w:b/>
              </w:rPr>
              <w:t xml:space="preserve">專  業  服  </w:t>
            </w:r>
            <w:proofErr w:type="gramStart"/>
            <w:r w:rsidRPr="00D12B27"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 w:rsidRPr="00D12B27">
              <w:rPr>
                <w:rFonts w:ascii="標楷體" w:eastAsia="標楷體" w:hAnsi="標楷體" w:hint="eastAsia"/>
                <w:b/>
              </w:rPr>
              <w:t xml:space="preserve">  費   小   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例:專業服務費(1)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例:專業服務費(2)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  <w:b/>
              </w:rPr>
            </w:pPr>
            <w:r w:rsidRPr="00D12B27">
              <w:rPr>
                <w:rFonts w:ascii="標楷體" w:eastAsia="標楷體" w:hAnsi="標楷體" w:hint="eastAsia"/>
                <w:b/>
              </w:rPr>
              <w:t>經   常   門   (不含專業服務費)   小   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場   地   費   小   計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例：場地費(1)</w:t>
            </w:r>
          </w:p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【社家署補助1萬元、○○縣政府補助1萬元，自籌1萬元】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  <w:r w:rsidRPr="00D12B27">
              <w:rPr>
                <w:rFonts w:eastAsia="標楷體" w:hint="eastAsia"/>
              </w:rPr>
              <w:t>3</w:t>
            </w:r>
            <w:r w:rsidRPr="00D12B27">
              <w:rPr>
                <w:rFonts w:eastAsia="標楷體"/>
              </w:rPr>
              <w:t>0,000</w:t>
            </w: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  <w:r w:rsidRPr="00D12B27">
              <w:rPr>
                <w:rFonts w:eastAsia="標楷體" w:hint="eastAsia"/>
              </w:rPr>
              <w:t>2</w:t>
            </w:r>
            <w:r w:rsidRPr="00D12B27">
              <w:rPr>
                <w:rFonts w:eastAsia="標楷體"/>
              </w:rPr>
              <w:t>0,000</w:t>
            </w: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  <w:r w:rsidRPr="00D12B27">
              <w:rPr>
                <w:rFonts w:eastAsia="標楷體"/>
              </w:rPr>
              <w:t>10,000</w:t>
            </w: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例：場地費(2)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雜   支   小   計</w:t>
            </w: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例：雜支(1)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例：雜支(2)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spacing w:line="360" w:lineRule="atLeast"/>
              <w:rPr>
                <w:rFonts w:ascii="標楷體" w:eastAsia="標楷體" w:hAnsi="標楷體"/>
                <w:kern w:val="0"/>
                <w:sz w:val="36"/>
              </w:rPr>
            </w:pPr>
            <w:r w:rsidRPr="00D12B27">
              <w:rPr>
                <w:rFonts w:ascii="標楷體" w:eastAsia="標楷體" w:hAnsi="標楷體" w:hint="eastAsia"/>
              </w:rPr>
              <w:t>設  施  設  備  費  小  計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例：設施設備費-非消耗品(1)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例：設施設備費-非消耗品(2)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666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  <w:b/>
              </w:rPr>
            </w:pPr>
            <w:r w:rsidRPr="00D12B27">
              <w:rPr>
                <w:rFonts w:ascii="標楷體" w:eastAsia="標楷體" w:hAnsi="標楷體" w:hint="eastAsia"/>
                <w:b/>
              </w:rPr>
              <w:t>資  本  門  小  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例：設施設備費-財產(1)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  <w:r w:rsidRPr="00D12B27">
              <w:rPr>
                <w:rFonts w:ascii="標楷體" w:eastAsia="標楷體" w:hAnsi="標楷體" w:hint="eastAsia"/>
              </w:rPr>
              <w:t>例：設施設備費-財產(2)</w:t>
            </w: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75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  <w:tr w:rsidR="00B16E25" w:rsidRPr="00D12B27" w:rsidTr="000655E3">
        <w:trPr>
          <w:trHeight w:val="359"/>
        </w:trPr>
        <w:tc>
          <w:tcPr>
            <w:tcW w:w="3828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16E25" w:rsidRPr="00D12B27" w:rsidRDefault="00B16E25" w:rsidP="000655E3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16E25" w:rsidRPr="00D12B27" w:rsidRDefault="00B16E25" w:rsidP="000655E3">
            <w:pPr>
              <w:jc w:val="right"/>
              <w:rPr>
                <w:rFonts w:eastAsia="標楷體"/>
              </w:rPr>
            </w:pPr>
          </w:p>
        </w:tc>
      </w:tr>
    </w:tbl>
    <w:p w:rsidR="00B16E25" w:rsidRPr="00D12B27" w:rsidRDefault="00B16E25" w:rsidP="00B16E25">
      <w:pPr>
        <w:spacing w:line="400" w:lineRule="exact"/>
        <w:ind w:left="142"/>
        <w:rPr>
          <w:rFonts w:ascii="標楷體" w:eastAsia="標楷體" w:hAnsi="標楷體"/>
        </w:rPr>
      </w:pPr>
      <w:r w:rsidRPr="00D12B27">
        <w:rPr>
          <w:rFonts w:ascii="標楷體" w:eastAsia="標楷體" w:hAnsi="標楷體" w:hint="eastAsia"/>
        </w:rPr>
        <w:t>填表說明：</w:t>
      </w:r>
    </w:p>
    <w:p w:rsidR="00B16E25" w:rsidRPr="00D12B27" w:rsidRDefault="00B16E25" w:rsidP="00B16E25">
      <w:pPr>
        <w:spacing w:line="400" w:lineRule="exact"/>
        <w:ind w:left="142"/>
        <w:rPr>
          <w:rFonts w:eastAsia="標楷體"/>
        </w:rPr>
      </w:pPr>
      <w:r w:rsidRPr="00D12B27">
        <w:rPr>
          <w:rFonts w:eastAsia="標楷體"/>
        </w:rPr>
        <w:t>1.</w:t>
      </w:r>
      <w:r w:rsidRPr="00D12B27">
        <w:rPr>
          <w:rFonts w:eastAsia="標楷體"/>
        </w:rPr>
        <w:t>請依支出憑證編號順序填列，並依補助項目分類列計金額（小計），</w:t>
      </w:r>
      <w:proofErr w:type="gramStart"/>
      <w:r w:rsidRPr="00D12B27">
        <w:rPr>
          <w:rFonts w:eastAsia="標楷體"/>
        </w:rPr>
        <w:t>俾</w:t>
      </w:r>
      <w:proofErr w:type="gramEnd"/>
      <w:r w:rsidRPr="00D12B27">
        <w:rPr>
          <w:rFonts w:eastAsia="標楷體"/>
        </w:rPr>
        <w:t>利查核。</w:t>
      </w:r>
    </w:p>
    <w:p w:rsidR="00B16E25" w:rsidRPr="00D12B27" w:rsidRDefault="00B16E25" w:rsidP="00B16E25">
      <w:pPr>
        <w:ind w:leftChars="59" w:left="262" w:hangingChars="50" w:hanging="120"/>
        <w:rPr>
          <w:rFonts w:eastAsia="標楷體"/>
        </w:rPr>
      </w:pPr>
      <w:r w:rsidRPr="00D12B27">
        <w:rPr>
          <w:rFonts w:eastAsia="標楷體"/>
        </w:rPr>
        <w:t>2.</w:t>
      </w:r>
      <w:r w:rsidRPr="00D12B27">
        <w:rPr>
          <w:rFonts w:eastAsia="標楷體"/>
        </w:rPr>
        <w:t>如接受二個以上政府機關補助者，應列明各機關補助項目及金額</w:t>
      </w:r>
      <w:r w:rsidRPr="00D12B27">
        <w:rPr>
          <w:rFonts w:eastAsia="標楷體" w:hint="eastAsia"/>
        </w:rPr>
        <w:t>【</w:t>
      </w:r>
      <w:r w:rsidRPr="00D12B27">
        <w:rPr>
          <w:rFonts w:eastAsia="標楷體"/>
        </w:rPr>
        <w:t>並填列於自籌款項之「項目」欄位</w:t>
      </w:r>
      <w:r w:rsidRPr="00D12B27">
        <w:rPr>
          <w:rFonts w:eastAsia="標楷體" w:hint="eastAsia"/>
        </w:rPr>
        <w:t>，請參考範例場地費</w:t>
      </w:r>
      <w:r w:rsidRPr="00D12B27">
        <w:rPr>
          <w:rFonts w:eastAsia="標楷體" w:hint="eastAsia"/>
        </w:rPr>
        <w:t>(1)</w:t>
      </w:r>
      <w:r w:rsidRPr="00D12B27">
        <w:rPr>
          <w:rFonts w:eastAsia="標楷體" w:hint="eastAsia"/>
        </w:rPr>
        <w:t>】</w:t>
      </w:r>
      <w:r w:rsidRPr="00D12B27">
        <w:rPr>
          <w:rFonts w:eastAsia="標楷體"/>
        </w:rPr>
        <w:t>。</w:t>
      </w:r>
    </w:p>
    <w:p w:rsidR="00B16E25" w:rsidRPr="00D12B27" w:rsidRDefault="00B16E25" w:rsidP="00B16E25">
      <w:pPr>
        <w:ind w:leftChars="59" w:left="262" w:hangingChars="50" w:hanging="120"/>
        <w:rPr>
          <w:rFonts w:eastAsia="標楷體"/>
        </w:rPr>
      </w:pPr>
      <w:r w:rsidRPr="00D12B27">
        <w:rPr>
          <w:rFonts w:eastAsia="標楷體"/>
        </w:rPr>
        <w:t>3.</w:t>
      </w:r>
      <w:r w:rsidRPr="00D12B27">
        <w:rPr>
          <w:rFonts w:eastAsia="標楷體" w:hint="eastAsia"/>
        </w:rPr>
        <w:t>自籌款比率應符合經常門至少</w:t>
      </w:r>
      <w:r w:rsidRPr="00D12B27">
        <w:rPr>
          <w:rFonts w:eastAsia="標楷體" w:hint="eastAsia"/>
        </w:rPr>
        <w:t>20%</w:t>
      </w:r>
      <w:r w:rsidRPr="00D12B27">
        <w:rPr>
          <w:rFonts w:eastAsia="標楷體" w:hint="eastAsia"/>
        </w:rPr>
        <w:t>、資本門及專業服務費</w:t>
      </w:r>
      <w:r w:rsidRPr="00D12B27">
        <w:rPr>
          <w:rFonts w:eastAsia="標楷體" w:hint="eastAsia"/>
        </w:rPr>
        <w:t>30%</w:t>
      </w:r>
      <w:r w:rsidRPr="00D12B27">
        <w:rPr>
          <w:rFonts w:eastAsia="標楷體" w:hint="eastAsia"/>
        </w:rPr>
        <w:t>之規定，政策性補助或各該項目及基準另有規定者不在此限。</w:t>
      </w:r>
    </w:p>
    <w:p w:rsidR="002D5B7C" w:rsidRPr="00B16E25" w:rsidRDefault="00B16E25"/>
    <w:sectPr w:rsidR="002D5B7C" w:rsidRPr="00B16E25" w:rsidSect="00B16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E3067"/>
    <w:multiLevelType w:val="hybridMultilevel"/>
    <w:tmpl w:val="9582435C"/>
    <w:lvl w:ilvl="0" w:tplc="87EE2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25"/>
    <w:rsid w:val="00A4134D"/>
    <w:rsid w:val="00B16E25"/>
    <w:rsid w:val="00B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7E3A8"/>
  <w15:chartTrackingRefBased/>
  <w15:docId w15:val="{DCBF5084-0BFA-4227-A329-98F19319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林洋辰</dc:creator>
  <cp:keywords/>
  <dc:description/>
  <cp:lastModifiedBy>林洋辰</cp:lastModifiedBy>
  <cp:revision>1</cp:revision>
  <dcterms:created xsi:type="dcterms:W3CDTF">2020-11-26T01:43:00Z</dcterms:created>
  <dcterms:modified xsi:type="dcterms:W3CDTF">2020-11-26T01:44:00Z</dcterms:modified>
</cp:coreProperties>
</file>