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46578" w14:textId="73DF6567" w:rsidR="00022BEE" w:rsidRDefault="00022BEE" w:rsidP="00022BEE">
      <w:pPr>
        <w:pStyle w:val="Standard"/>
        <w:pageBreakBefore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臺中市社區發展培力補助計畫</w:t>
      </w:r>
    </w:p>
    <w:p w14:paraId="4A173863" w14:textId="49B7585B" w:rsidR="004B6368" w:rsidRDefault="007E5606">
      <w:pPr>
        <w:spacing w:line="360" w:lineRule="auto"/>
        <w:jc w:val="center"/>
      </w:pPr>
      <w:r>
        <w:rPr>
          <w:rFonts w:ascii="標楷體" w:eastAsia="標楷體" w:hAnsi="標楷體"/>
          <w:b/>
          <w:sz w:val="32"/>
          <w:szCs w:val="32"/>
        </w:rPr>
        <w:t>計畫成果報告</w:t>
      </w:r>
    </w:p>
    <w:tbl>
      <w:tblPr>
        <w:tblW w:w="974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3060"/>
        <w:gridCol w:w="1294"/>
        <w:gridCol w:w="2698"/>
      </w:tblGrid>
      <w:tr w:rsidR="004B6368" w14:paraId="50927496" w14:textId="77777777">
        <w:trPr>
          <w:trHeight w:val="553"/>
        </w:trPr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B17B0" w14:textId="77777777" w:rsidR="004B6368" w:rsidRDefault="007E5606">
            <w:pPr>
              <w:pStyle w:val="ac"/>
              <w:spacing w:line="360" w:lineRule="auto"/>
              <w:ind w:left="0"/>
              <w:rPr>
                <w:rFonts w:eastAsia="標楷體"/>
              </w:rPr>
            </w:pPr>
            <w:r>
              <w:rPr>
                <w:rFonts w:eastAsia="標楷體"/>
              </w:rPr>
              <w:t>單位名稱</w:t>
            </w:r>
          </w:p>
        </w:tc>
        <w:tc>
          <w:tcPr>
            <w:tcW w:w="7052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8A018" w14:textId="77777777" w:rsidR="004B6368" w:rsidRDefault="004B6368">
            <w:pPr>
              <w:pStyle w:val="ac"/>
              <w:spacing w:line="360" w:lineRule="auto"/>
              <w:ind w:left="0"/>
              <w:rPr>
                <w:rFonts w:eastAsia="標楷體"/>
              </w:rPr>
            </w:pPr>
          </w:p>
        </w:tc>
      </w:tr>
      <w:tr w:rsidR="004B6368" w14:paraId="44297F49" w14:textId="77777777">
        <w:tc>
          <w:tcPr>
            <w:tcW w:w="26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F7D5B" w14:textId="77777777" w:rsidR="004B6368" w:rsidRDefault="007E5606">
            <w:pPr>
              <w:pStyle w:val="ac"/>
              <w:spacing w:line="360" w:lineRule="auto"/>
              <w:ind w:left="0"/>
              <w:rPr>
                <w:rFonts w:eastAsia="標楷體"/>
              </w:rPr>
            </w:pPr>
            <w:r>
              <w:rPr>
                <w:rFonts w:eastAsia="標楷體"/>
              </w:rPr>
              <w:t>計畫編號</w:t>
            </w:r>
          </w:p>
        </w:tc>
        <w:tc>
          <w:tcPr>
            <w:tcW w:w="7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8BDE3" w14:textId="77777777" w:rsidR="004B6368" w:rsidRDefault="004B6368">
            <w:pPr>
              <w:pStyle w:val="ac"/>
              <w:spacing w:line="360" w:lineRule="auto"/>
              <w:ind w:left="0"/>
              <w:rPr>
                <w:rFonts w:eastAsia="標楷體"/>
              </w:rPr>
            </w:pPr>
          </w:p>
        </w:tc>
      </w:tr>
      <w:tr w:rsidR="004B6368" w14:paraId="69164A6D" w14:textId="77777777">
        <w:tc>
          <w:tcPr>
            <w:tcW w:w="26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4FAD9" w14:textId="77777777" w:rsidR="004B6368" w:rsidRDefault="007E5606">
            <w:pPr>
              <w:pStyle w:val="ac"/>
              <w:spacing w:line="360" w:lineRule="auto"/>
              <w:ind w:left="0"/>
              <w:rPr>
                <w:rFonts w:eastAsia="標楷體"/>
              </w:rPr>
            </w:pPr>
            <w:r>
              <w:rPr>
                <w:rFonts w:eastAsia="標楷體"/>
              </w:rPr>
              <w:t>計畫名稱</w:t>
            </w:r>
          </w:p>
        </w:tc>
        <w:tc>
          <w:tcPr>
            <w:tcW w:w="7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81CD0" w14:textId="77777777" w:rsidR="004B6368" w:rsidRDefault="004B6368">
            <w:pPr>
              <w:pStyle w:val="ac"/>
              <w:spacing w:line="360" w:lineRule="auto"/>
              <w:ind w:left="0"/>
              <w:rPr>
                <w:rFonts w:eastAsia="標楷體"/>
              </w:rPr>
            </w:pPr>
          </w:p>
        </w:tc>
      </w:tr>
      <w:tr w:rsidR="004B6368" w14:paraId="23A25FDB" w14:textId="77777777">
        <w:tc>
          <w:tcPr>
            <w:tcW w:w="269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222E6" w14:textId="77777777" w:rsidR="004B6368" w:rsidRDefault="007E5606">
            <w:pPr>
              <w:pStyle w:val="ac"/>
              <w:spacing w:line="360" w:lineRule="auto"/>
              <w:ind w:left="0"/>
            </w:pPr>
            <w:r>
              <w:rPr>
                <w:rFonts w:ascii="標楷體" w:eastAsia="標楷體" w:hAnsi="標楷體"/>
              </w:rPr>
              <w:t>計畫承辦人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18939" w14:textId="77777777" w:rsidR="004B6368" w:rsidRDefault="004B6368">
            <w:pPr>
              <w:pStyle w:val="ac"/>
              <w:spacing w:line="360" w:lineRule="auto"/>
              <w:ind w:left="0"/>
              <w:rPr>
                <w:rFonts w:eastAsia="標楷體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A4E57" w14:textId="77777777" w:rsidR="004B6368" w:rsidRDefault="007E5606">
            <w:pPr>
              <w:pStyle w:val="ac"/>
              <w:spacing w:line="360" w:lineRule="auto"/>
              <w:ind w:left="0"/>
              <w:rPr>
                <w:rFonts w:eastAsia="標楷體"/>
              </w:rPr>
            </w:pPr>
            <w:r>
              <w:rPr>
                <w:rFonts w:eastAsia="標楷體"/>
              </w:rPr>
              <w:t>連絡電話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C1230" w14:textId="77777777" w:rsidR="004B6368" w:rsidRDefault="004B6368">
            <w:pPr>
              <w:pStyle w:val="ac"/>
              <w:spacing w:line="360" w:lineRule="auto"/>
              <w:ind w:left="0"/>
              <w:rPr>
                <w:rFonts w:eastAsia="標楷體"/>
              </w:rPr>
            </w:pPr>
          </w:p>
        </w:tc>
      </w:tr>
      <w:tr w:rsidR="004B6368" w14:paraId="3AF33D6A" w14:textId="77777777" w:rsidTr="004E76C0">
        <w:trPr>
          <w:trHeight w:val="429"/>
        </w:trPr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412AD" w14:textId="77777777" w:rsidR="004B6368" w:rsidRDefault="007E5606">
            <w:pPr>
              <w:pStyle w:val="ac"/>
              <w:spacing w:line="360" w:lineRule="auto"/>
              <w:ind w:left="0"/>
              <w:rPr>
                <w:rFonts w:eastAsia="標楷體"/>
              </w:rPr>
            </w:pPr>
            <w:r>
              <w:rPr>
                <w:rFonts w:eastAsia="標楷體"/>
              </w:rPr>
              <w:t>預定辦理時間</w:t>
            </w:r>
          </w:p>
        </w:tc>
        <w:tc>
          <w:tcPr>
            <w:tcW w:w="7052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D4093" w14:textId="77777777" w:rsidR="004B6368" w:rsidRDefault="007E5606">
            <w:pPr>
              <w:spacing w:line="360" w:lineRule="auto"/>
              <w:rPr>
                <w:rFonts w:eastAsia="標楷體"/>
              </w:rPr>
            </w:pPr>
            <w:r>
              <w:rPr>
                <w:rFonts w:eastAsia="標楷體"/>
              </w:rPr>
              <w:t xml:space="preserve">由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　月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日（星期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）至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　年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　月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日（星期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）</w:t>
            </w:r>
          </w:p>
        </w:tc>
      </w:tr>
      <w:tr w:rsidR="004B6368" w14:paraId="035B87F2" w14:textId="77777777" w:rsidTr="004E76C0">
        <w:trPr>
          <w:trHeight w:val="387"/>
        </w:trPr>
        <w:tc>
          <w:tcPr>
            <w:tcW w:w="26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7E8A5" w14:textId="77777777" w:rsidR="004B6368" w:rsidRDefault="007E5606">
            <w:pPr>
              <w:pStyle w:val="ac"/>
              <w:spacing w:line="360" w:lineRule="auto"/>
              <w:ind w:left="0"/>
              <w:rPr>
                <w:rFonts w:eastAsia="標楷體"/>
              </w:rPr>
            </w:pPr>
            <w:r>
              <w:rPr>
                <w:rFonts w:eastAsia="標楷體"/>
              </w:rPr>
              <w:t>實際辦理時間</w:t>
            </w:r>
          </w:p>
        </w:tc>
        <w:tc>
          <w:tcPr>
            <w:tcW w:w="7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4D351" w14:textId="77777777" w:rsidR="004B6368" w:rsidRDefault="007E5606">
            <w:pPr>
              <w:pStyle w:val="ac"/>
              <w:spacing w:line="360" w:lineRule="auto"/>
              <w:ind w:left="0"/>
              <w:rPr>
                <w:rFonts w:eastAsia="標楷體"/>
              </w:rPr>
            </w:pPr>
            <w:r>
              <w:rPr>
                <w:rFonts w:eastAsia="標楷體"/>
              </w:rPr>
              <w:t xml:space="preserve">由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　月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日（星期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）至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　年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　月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日（星期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）</w:t>
            </w:r>
          </w:p>
        </w:tc>
      </w:tr>
      <w:tr w:rsidR="004B6368" w14:paraId="34AA2449" w14:textId="77777777" w:rsidTr="004E76C0">
        <w:trPr>
          <w:trHeight w:val="465"/>
        </w:trPr>
        <w:tc>
          <w:tcPr>
            <w:tcW w:w="269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B0742" w14:textId="77777777" w:rsidR="004B6368" w:rsidRDefault="007E5606">
            <w:pPr>
              <w:pStyle w:val="ac"/>
              <w:spacing w:line="360" w:lineRule="auto"/>
              <w:ind w:left="0"/>
              <w:rPr>
                <w:rFonts w:eastAsia="標楷體"/>
              </w:rPr>
            </w:pPr>
            <w:r>
              <w:rPr>
                <w:rFonts w:eastAsia="標楷體"/>
              </w:rPr>
              <w:t>差異說明</w:t>
            </w:r>
          </w:p>
        </w:tc>
        <w:tc>
          <w:tcPr>
            <w:tcW w:w="7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25F98" w14:textId="77777777" w:rsidR="004B6368" w:rsidRDefault="004B6368">
            <w:pPr>
              <w:pStyle w:val="ac"/>
              <w:spacing w:line="360" w:lineRule="auto"/>
              <w:ind w:left="0"/>
              <w:rPr>
                <w:rFonts w:eastAsia="標楷體"/>
              </w:rPr>
            </w:pPr>
          </w:p>
        </w:tc>
      </w:tr>
      <w:tr w:rsidR="004B6368" w14:paraId="3FED9880" w14:textId="77777777"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EC4BB" w14:textId="77777777" w:rsidR="004B6368" w:rsidRDefault="007E5606">
            <w:pPr>
              <w:pStyle w:val="ac"/>
              <w:spacing w:line="360" w:lineRule="auto"/>
              <w:ind w:left="0"/>
              <w:rPr>
                <w:rFonts w:eastAsia="標楷體"/>
              </w:rPr>
            </w:pPr>
            <w:r>
              <w:rPr>
                <w:rFonts w:eastAsia="標楷體"/>
              </w:rPr>
              <w:t>核定經費</w:t>
            </w:r>
          </w:p>
        </w:tc>
        <w:tc>
          <w:tcPr>
            <w:tcW w:w="7052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E2D53" w14:textId="77777777" w:rsidR="004B6368" w:rsidRDefault="004B6368">
            <w:pPr>
              <w:pStyle w:val="ac"/>
              <w:spacing w:line="360" w:lineRule="auto"/>
              <w:ind w:left="0"/>
              <w:rPr>
                <w:rFonts w:eastAsia="標楷體"/>
              </w:rPr>
            </w:pPr>
          </w:p>
        </w:tc>
      </w:tr>
      <w:tr w:rsidR="004B6368" w14:paraId="2EC5FE2D" w14:textId="77777777">
        <w:tc>
          <w:tcPr>
            <w:tcW w:w="26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04E0E" w14:textId="77777777" w:rsidR="004B6368" w:rsidRDefault="007E5606">
            <w:pPr>
              <w:pStyle w:val="ac"/>
              <w:spacing w:line="360" w:lineRule="auto"/>
              <w:ind w:left="0"/>
              <w:rPr>
                <w:rFonts w:eastAsia="標楷體"/>
              </w:rPr>
            </w:pPr>
            <w:r>
              <w:rPr>
                <w:rFonts w:eastAsia="標楷體"/>
              </w:rPr>
              <w:t>核銷經費</w:t>
            </w:r>
          </w:p>
        </w:tc>
        <w:tc>
          <w:tcPr>
            <w:tcW w:w="7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F239C" w14:textId="77777777" w:rsidR="004B6368" w:rsidRDefault="004B6368">
            <w:pPr>
              <w:pStyle w:val="ac"/>
              <w:spacing w:line="360" w:lineRule="auto"/>
              <w:ind w:left="0"/>
              <w:rPr>
                <w:rFonts w:eastAsia="標楷體"/>
              </w:rPr>
            </w:pPr>
          </w:p>
        </w:tc>
      </w:tr>
      <w:tr w:rsidR="004B6368" w14:paraId="45133D93" w14:textId="77777777">
        <w:tc>
          <w:tcPr>
            <w:tcW w:w="269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4CA67" w14:textId="77777777" w:rsidR="004B6368" w:rsidRDefault="007E5606">
            <w:pPr>
              <w:pStyle w:val="ac"/>
              <w:spacing w:line="360" w:lineRule="auto"/>
              <w:ind w:left="0"/>
              <w:rPr>
                <w:rFonts w:eastAsia="標楷體"/>
              </w:rPr>
            </w:pPr>
            <w:r>
              <w:rPr>
                <w:rFonts w:eastAsia="標楷體"/>
              </w:rPr>
              <w:t>差異說明</w:t>
            </w:r>
          </w:p>
        </w:tc>
        <w:tc>
          <w:tcPr>
            <w:tcW w:w="7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5CB40" w14:textId="77777777" w:rsidR="004B6368" w:rsidRDefault="004B6368">
            <w:pPr>
              <w:pStyle w:val="ac"/>
              <w:spacing w:line="360" w:lineRule="auto"/>
              <w:ind w:left="0"/>
              <w:rPr>
                <w:rFonts w:eastAsia="標楷體"/>
              </w:rPr>
            </w:pPr>
          </w:p>
        </w:tc>
      </w:tr>
      <w:tr w:rsidR="004B6368" w14:paraId="35BC888C" w14:textId="77777777"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E1CC1" w14:textId="77777777" w:rsidR="004B6368" w:rsidRDefault="007E5606">
            <w:pPr>
              <w:pStyle w:val="ac"/>
              <w:spacing w:line="360" w:lineRule="auto"/>
              <w:ind w:left="0"/>
              <w:rPr>
                <w:rFonts w:eastAsia="標楷體"/>
              </w:rPr>
            </w:pPr>
            <w:r>
              <w:rPr>
                <w:rFonts w:eastAsia="標楷體"/>
              </w:rPr>
              <w:t>預定服務人次</w:t>
            </w:r>
          </w:p>
        </w:tc>
        <w:tc>
          <w:tcPr>
            <w:tcW w:w="7052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1BE41" w14:textId="77777777" w:rsidR="004B6368" w:rsidRDefault="004B6368">
            <w:pPr>
              <w:pStyle w:val="ac"/>
              <w:spacing w:line="360" w:lineRule="auto"/>
              <w:ind w:left="0"/>
              <w:rPr>
                <w:rFonts w:eastAsia="標楷體"/>
              </w:rPr>
            </w:pPr>
          </w:p>
        </w:tc>
      </w:tr>
      <w:tr w:rsidR="004B6368" w14:paraId="5C4F864B" w14:textId="77777777">
        <w:tc>
          <w:tcPr>
            <w:tcW w:w="26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F40E6" w14:textId="77777777" w:rsidR="004B6368" w:rsidRDefault="007E5606">
            <w:pPr>
              <w:pStyle w:val="ac"/>
              <w:spacing w:line="360" w:lineRule="auto"/>
              <w:ind w:left="0"/>
              <w:rPr>
                <w:rFonts w:eastAsia="標楷體"/>
              </w:rPr>
            </w:pPr>
            <w:r>
              <w:rPr>
                <w:rFonts w:eastAsia="標楷體"/>
              </w:rPr>
              <w:t>實際服務人次</w:t>
            </w:r>
          </w:p>
        </w:tc>
        <w:tc>
          <w:tcPr>
            <w:tcW w:w="7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96975" w14:textId="77777777" w:rsidR="004B6368" w:rsidRDefault="004B6368">
            <w:pPr>
              <w:pStyle w:val="ac"/>
              <w:spacing w:line="360" w:lineRule="auto"/>
              <w:ind w:left="0"/>
              <w:rPr>
                <w:rFonts w:eastAsia="標楷體"/>
              </w:rPr>
            </w:pPr>
          </w:p>
        </w:tc>
      </w:tr>
      <w:tr w:rsidR="004B6368" w14:paraId="44D33D8E" w14:textId="77777777">
        <w:tc>
          <w:tcPr>
            <w:tcW w:w="269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CE73" w14:textId="77777777" w:rsidR="004B6368" w:rsidRDefault="007E5606">
            <w:pPr>
              <w:pStyle w:val="ac"/>
              <w:spacing w:line="360" w:lineRule="auto"/>
              <w:ind w:left="0"/>
              <w:rPr>
                <w:rFonts w:eastAsia="標楷體"/>
              </w:rPr>
            </w:pPr>
            <w:r>
              <w:rPr>
                <w:rFonts w:eastAsia="標楷體"/>
              </w:rPr>
              <w:t>差異說明</w:t>
            </w:r>
          </w:p>
        </w:tc>
        <w:tc>
          <w:tcPr>
            <w:tcW w:w="7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FFE80" w14:textId="77777777" w:rsidR="004B6368" w:rsidRDefault="004B6368">
            <w:pPr>
              <w:pStyle w:val="ac"/>
              <w:spacing w:line="360" w:lineRule="auto"/>
              <w:ind w:left="0"/>
              <w:rPr>
                <w:rFonts w:eastAsia="標楷體"/>
              </w:rPr>
            </w:pPr>
          </w:p>
        </w:tc>
      </w:tr>
      <w:tr w:rsidR="004B6368" w14:paraId="06708DF5" w14:textId="77777777" w:rsidTr="00A12886">
        <w:trPr>
          <w:trHeight w:val="975"/>
        </w:trPr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D4E3E" w14:textId="76BE0CE5" w:rsidR="00C26B66" w:rsidRDefault="007E5606">
            <w:pPr>
              <w:pStyle w:val="ac"/>
              <w:spacing w:line="360" w:lineRule="auto"/>
              <w:ind w:left="0"/>
              <w:rPr>
                <w:rFonts w:eastAsia="標楷體"/>
              </w:rPr>
            </w:pPr>
            <w:r>
              <w:rPr>
                <w:rFonts w:eastAsia="標楷體"/>
              </w:rPr>
              <w:t>預期效益</w:t>
            </w:r>
          </w:p>
        </w:tc>
        <w:tc>
          <w:tcPr>
            <w:tcW w:w="7052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BAD27" w14:textId="160CC88F" w:rsidR="00C26B66" w:rsidRPr="00DD452E" w:rsidRDefault="00C26B66" w:rsidP="00451D6E">
            <w:pPr>
              <w:pStyle w:val="ac"/>
              <w:ind w:left="0"/>
              <w:rPr>
                <w:rFonts w:eastAsia="標楷體"/>
                <w:color w:val="808080" w:themeColor="background1" w:themeShade="80"/>
              </w:rPr>
            </w:pPr>
            <w:r w:rsidRPr="00DD452E">
              <w:rPr>
                <w:rFonts w:eastAsia="標楷體" w:hint="eastAsia"/>
                <w:color w:val="808080" w:themeColor="background1" w:themeShade="80"/>
              </w:rPr>
              <w:t>(</w:t>
            </w:r>
            <w:r w:rsidR="004E76C0" w:rsidRPr="00DD452E">
              <w:rPr>
                <w:rFonts w:eastAsia="標楷體" w:hint="eastAsia"/>
                <w:color w:val="808080" w:themeColor="background1" w:themeShade="80"/>
              </w:rPr>
              <w:t>須針對</w:t>
            </w:r>
            <w:r w:rsidR="004E76C0" w:rsidRPr="00DD452E">
              <w:rPr>
                <w:rFonts w:eastAsia="標楷體" w:hint="eastAsia"/>
                <w:color w:val="808080" w:themeColor="background1" w:themeShade="80"/>
                <w:u w:val="single"/>
              </w:rPr>
              <w:t>計畫執行</w:t>
            </w:r>
            <w:r w:rsidR="004E76C0" w:rsidRPr="00DD452E">
              <w:rPr>
                <w:rFonts w:eastAsia="標楷體" w:hint="eastAsia"/>
                <w:color w:val="808080" w:themeColor="background1" w:themeShade="80"/>
              </w:rPr>
              <w:t>及</w:t>
            </w:r>
            <w:r w:rsidR="004E76C0" w:rsidRPr="00DD452E">
              <w:rPr>
                <w:rFonts w:eastAsia="標楷體" w:hint="eastAsia"/>
                <w:color w:val="808080" w:themeColor="background1" w:themeShade="80"/>
                <w:u w:val="single"/>
              </w:rPr>
              <w:t>組織整合分工情形</w:t>
            </w:r>
            <w:r w:rsidR="004E76C0" w:rsidRPr="00DD452E">
              <w:rPr>
                <w:rFonts w:eastAsia="標楷體" w:hint="eastAsia"/>
                <w:color w:val="808080" w:themeColor="background1" w:themeShade="80"/>
              </w:rPr>
              <w:t>進行</w:t>
            </w:r>
            <w:r w:rsidR="00451D6E">
              <w:rPr>
                <w:rFonts w:eastAsia="標楷體" w:hint="eastAsia"/>
                <w:color w:val="808080" w:themeColor="background1" w:themeShade="80"/>
              </w:rPr>
              <w:t>質化、量化</w:t>
            </w:r>
            <w:r w:rsidR="004E76C0" w:rsidRPr="00DD452E">
              <w:rPr>
                <w:rFonts w:eastAsia="標楷體" w:hint="eastAsia"/>
                <w:color w:val="808080" w:themeColor="background1" w:themeShade="80"/>
              </w:rPr>
              <w:t>評估</w:t>
            </w:r>
            <w:r w:rsidRPr="00DD452E">
              <w:rPr>
                <w:rFonts w:eastAsia="標楷體" w:hint="eastAsia"/>
                <w:color w:val="808080" w:themeColor="background1" w:themeShade="80"/>
              </w:rPr>
              <w:t>)</w:t>
            </w:r>
          </w:p>
          <w:p w14:paraId="08DFA2AD" w14:textId="2F39ED7C" w:rsidR="00451D6E" w:rsidRPr="00DD452E" w:rsidRDefault="00451D6E" w:rsidP="00451D6E">
            <w:pPr>
              <w:pStyle w:val="ac"/>
              <w:ind w:left="0"/>
              <w:rPr>
                <w:rFonts w:eastAsia="標楷體"/>
                <w:color w:val="808080" w:themeColor="background1" w:themeShade="80"/>
              </w:rPr>
            </w:pPr>
          </w:p>
        </w:tc>
      </w:tr>
      <w:tr w:rsidR="004E76C0" w14:paraId="6C738C58" w14:textId="77777777" w:rsidTr="00A12886">
        <w:trPr>
          <w:trHeight w:val="948"/>
        </w:trPr>
        <w:tc>
          <w:tcPr>
            <w:tcW w:w="26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2B1F1" w14:textId="77777777" w:rsidR="004E76C0" w:rsidRDefault="004E76C0" w:rsidP="004E76C0">
            <w:pPr>
              <w:pStyle w:val="ac"/>
              <w:spacing w:line="360" w:lineRule="auto"/>
              <w:ind w:left="0"/>
              <w:rPr>
                <w:rFonts w:eastAsia="標楷體"/>
              </w:rPr>
            </w:pPr>
            <w:r>
              <w:rPr>
                <w:rFonts w:eastAsia="標楷體"/>
              </w:rPr>
              <w:t>實際效益</w:t>
            </w:r>
          </w:p>
        </w:tc>
        <w:tc>
          <w:tcPr>
            <w:tcW w:w="7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9268A" w14:textId="5A4B39F7" w:rsidR="004E76C0" w:rsidRPr="00DD452E" w:rsidRDefault="004E76C0" w:rsidP="00451D6E">
            <w:pPr>
              <w:pStyle w:val="ac"/>
              <w:ind w:left="0"/>
              <w:rPr>
                <w:rFonts w:eastAsia="標楷體"/>
                <w:color w:val="808080" w:themeColor="background1" w:themeShade="80"/>
              </w:rPr>
            </w:pPr>
            <w:r w:rsidRPr="00DD452E">
              <w:rPr>
                <w:rFonts w:eastAsia="標楷體" w:hint="eastAsia"/>
                <w:color w:val="808080" w:themeColor="background1" w:themeShade="80"/>
              </w:rPr>
              <w:t>(</w:t>
            </w:r>
            <w:r w:rsidRPr="00DD452E">
              <w:rPr>
                <w:rFonts w:eastAsia="標楷體" w:hint="eastAsia"/>
                <w:color w:val="808080" w:themeColor="background1" w:themeShade="80"/>
              </w:rPr>
              <w:t>須針對</w:t>
            </w:r>
            <w:r w:rsidRPr="00DD452E">
              <w:rPr>
                <w:rFonts w:eastAsia="標楷體" w:hint="eastAsia"/>
                <w:color w:val="808080" w:themeColor="background1" w:themeShade="80"/>
                <w:u w:val="single"/>
              </w:rPr>
              <w:t>計畫執行</w:t>
            </w:r>
            <w:r w:rsidRPr="00DD452E">
              <w:rPr>
                <w:rFonts w:eastAsia="標楷體" w:hint="eastAsia"/>
                <w:color w:val="808080" w:themeColor="background1" w:themeShade="80"/>
              </w:rPr>
              <w:t>及</w:t>
            </w:r>
            <w:r w:rsidRPr="00DD452E">
              <w:rPr>
                <w:rFonts w:eastAsia="標楷體" w:hint="eastAsia"/>
                <w:color w:val="808080" w:themeColor="background1" w:themeShade="80"/>
                <w:u w:val="single"/>
              </w:rPr>
              <w:t>組織整合分工情形</w:t>
            </w:r>
            <w:r w:rsidR="00451D6E" w:rsidRPr="00DD452E">
              <w:rPr>
                <w:rFonts w:eastAsia="標楷體" w:hint="eastAsia"/>
                <w:color w:val="808080" w:themeColor="background1" w:themeShade="80"/>
              </w:rPr>
              <w:t>進行</w:t>
            </w:r>
            <w:r w:rsidR="00451D6E">
              <w:rPr>
                <w:rFonts w:eastAsia="標楷體" w:hint="eastAsia"/>
                <w:color w:val="808080" w:themeColor="background1" w:themeShade="80"/>
              </w:rPr>
              <w:t>質化、量化</w:t>
            </w:r>
            <w:r w:rsidR="00451D6E" w:rsidRPr="00DD452E">
              <w:rPr>
                <w:rFonts w:eastAsia="標楷體" w:hint="eastAsia"/>
                <w:color w:val="808080" w:themeColor="background1" w:themeShade="80"/>
              </w:rPr>
              <w:t>評估</w:t>
            </w:r>
            <w:r w:rsidRPr="00DD452E">
              <w:rPr>
                <w:rFonts w:eastAsia="標楷體" w:hint="eastAsia"/>
                <w:color w:val="808080" w:themeColor="background1" w:themeShade="80"/>
              </w:rPr>
              <w:t>)</w:t>
            </w:r>
          </w:p>
          <w:p w14:paraId="2D713E66" w14:textId="57BCE203" w:rsidR="00451D6E" w:rsidRPr="00DD452E" w:rsidRDefault="00451D6E" w:rsidP="00451D6E">
            <w:pPr>
              <w:pStyle w:val="ac"/>
              <w:ind w:left="0"/>
              <w:rPr>
                <w:rFonts w:eastAsia="標楷體"/>
                <w:color w:val="808080" w:themeColor="background1" w:themeShade="80"/>
              </w:rPr>
            </w:pPr>
          </w:p>
        </w:tc>
      </w:tr>
      <w:tr w:rsidR="004B6368" w14:paraId="5890F2B0" w14:textId="77777777">
        <w:trPr>
          <w:trHeight w:val="533"/>
        </w:trPr>
        <w:tc>
          <w:tcPr>
            <w:tcW w:w="269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BFC23" w14:textId="77777777" w:rsidR="004B6368" w:rsidRDefault="007E5606">
            <w:pPr>
              <w:pStyle w:val="ac"/>
              <w:spacing w:line="360" w:lineRule="auto"/>
              <w:ind w:left="0"/>
              <w:rPr>
                <w:rFonts w:eastAsia="標楷體"/>
              </w:rPr>
            </w:pPr>
            <w:r>
              <w:rPr>
                <w:rFonts w:eastAsia="標楷體"/>
              </w:rPr>
              <w:t>差異說明</w:t>
            </w:r>
          </w:p>
        </w:tc>
        <w:tc>
          <w:tcPr>
            <w:tcW w:w="7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4A168" w14:textId="77777777" w:rsidR="004B6368" w:rsidRPr="00DD452E" w:rsidRDefault="004B6368">
            <w:pPr>
              <w:pStyle w:val="ac"/>
              <w:spacing w:line="360" w:lineRule="auto"/>
              <w:ind w:left="0"/>
              <w:rPr>
                <w:rFonts w:eastAsia="標楷體"/>
                <w:color w:val="808080" w:themeColor="background1" w:themeShade="80"/>
              </w:rPr>
            </w:pPr>
          </w:p>
        </w:tc>
      </w:tr>
      <w:tr w:rsidR="004B6368" w14:paraId="50107321" w14:textId="77777777" w:rsidTr="00A12886">
        <w:trPr>
          <w:trHeight w:val="901"/>
        </w:trPr>
        <w:tc>
          <w:tcPr>
            <w:tcW w:w="26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B36F5" w14:textId="77777777" w:rsidR="004B6368" w:rsidRDefault="007E5606">
            <w:pPr>
              <w:pStyle w:val="ac"/>
              <w:spacing w:line="360" w:lineRule="auto"/>
              <w:ind w:left="0"/>
              <w:rPr>
                <w:rFonts w:eastAsia="標楷體"/>
              </w:rPr>
            </w:pPr>
            <w:r>
              <w:rPr>
                <w:rFonts w:eastAsia="標楷體"/>
              </w:rPr>
              <w:t>服務對象實質改變說明</w:t>
            </w:r>
          </w:p>
        </w:tc>
        <w:tc>
          <w:tcPr>
            <w:tcW w:w="7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839DB" w14:textId="0998FFDF" w:rsidR="00451D6E" w:rsidRPr="00DD452E" w:rsidRDefault="00DD452E" w:rsidP="00022BEE">
            <w:pPr>
              <w:pStyle w:val="ac"/>
              <w:spacing w:line="360" w:lineRule="auto"/>
              <w:ind w:left="0"/>
              <w:rPr>
                <w:rFonts w:eastAsia="標楷體"/>
                <w:color w:val="808080" w:themeColor="background1" w:themeShade="80"/>
              </w:rPr>
            </w:pPr>
            <w:r w:rsidRPr="00DD452E">
              <w:rPr>
                <w:rFonts w:eastAsia="標楷體" w:hint="eastAsia"/>
                <w:color w:val="808080" w:themeColor="background1" w:themeShade="80"/>
              </w:rPr>
              <w:t>(</w:t>
            </w:r>
            <w:r w:rsidRPr="00DD452E">
              <w:rPr>
                <w:rFonts w:eastAsia="標楷體" w:hint="eastAsia"/>
                <w:color w:val="808080" w:themeColor="background1" w:themeShade="80"/>
              </w:rPr>
              <w:t>針對計畫影響力、擴散性</w:t>
            </w:r>
            <w:r w:rsidR="00451D6E">
              <w:rPr>
                <w:rStyle w:val="af0"/>
                <w:rFonts w:eastAsia="標楷體"/>
                <w:color w:val="808080" w:themeColor="background1" w:themeShade="80"/>
              </w:rPr>
              <w:footnoteReference w:id="1"/>
            </w:r>
            <w:r w:rsidRPr="00DD452E">
              <w:rPr>
                <w:rFonts w:eastAsia="標楷體" w:hint="eastAsia"/>
                <w:color w:val="808080" w:themeColor="background1" w:themeShade="80"/>
              </w:rPr>
              <w:t>、永續性</w:t>
            </w:r>
            <w:r w:rsidR="00451D6E">
              <w:rPr>
                <w:rStyle w:val="af0"/>
                <w:rFonts w:eastAsia="標楷體"/>
                <w:color w:val="808080" w:themeColor="background1" w:themeShade="80"/>
              </w:rPr>
              <w:footnoteReference w:id="2"/>
            </w:r>
            <w:r w:rsidRPr="00DD452E">
              <w:rPr>
                <w:rFonts w:eastAsia="標楷體" w:hint="eastAsia"/>
                <w:color w:val="808080" w:themeColor="background1" w:themeShade="80"/>
              </w:rPr>
              <w:t>等面向進行說明</w:t>
            </w:r>
          </w:p>
        </w:tc>
      </w:tr>
      <w:tr w:rsidR="004B6368" w14:paraId="26672049" w14:textId="77777777" w:rsidTr="00451D6E">
        <w:trPr>
          <w:trHeight w:val="702"/>
        </w:trPr>
        <w:tc>
          <w:tcPr>
            <w:tcW w:w="26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D9A66" w14:textId="77777777" w:rsidR="004B6368" w:rsidRDefault="007E5606">
            <w:pPr>
              <w:pStyle w:val="ac"/>
              <w:spacing w:line="360" w:lineRule="auto"/>
              <w:ind w:left="0"/>
              <w:rPr>
                <w:rFonts w:eastAsia="標楷體"/>
              </w:rPr>
            </w:pPr>
            <w:r>
              <w:rPr>
                <w:rFonts w:eastAsia="標楷體"/>
              </w:rPr>
              <w:t>本計畫創新作為</w:t>
            </w:r>
          </w:p>
        </w:tc>
        <w:tc>
          <w:tcPr>
            <w:tcW w:w="7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8F3A0" w14:textId="77777777" w:rsidR="004B6368" w:rsidRDefault="004B6368">
            <w:pPr>
              <w:pStyle w:val="ac"/>
              <w:spacing w:line="360" w:lineRule="auto"/>
              <w:ind w:left="0"/>
              <w:rPr>
                <w:rFonts w:eastAsia="標楷體"/>
              </w:rPr>
            </w:pPr>
          </w:p>
        </w:tc>
      </w:tr>
      <w:tr w:rsidR="004B6368" w14:paraId="5B00F8D2" w14:textId="77777777" w:rsidTr="00451D6E">
        <w:trPr>
          <w:trHeight w:val="435"/>
        </w:trPr>
        <w:tc>
          <w:tcPr>
            <w:tcW w:w="269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E5E38" w14:textId="77777777" w:rsidR="004B6368" w:rsidRDefault="007E5606">
            <w:pPr>
              <w:pStyle w:val="ac"/>
              <w:spacing w:before="180" w:line="360" w:lineRule="auto"/>
              <w:ind w:left="0"/>
              <w:rPr>
                <w:rFonts w:eastAsia="標楷體"/>
              </w:rPr>
            </w:pPr>
            <w:r>
              <w:rPr>
                <w:rFonts w:eastAsia="標楷體"/>
              </w:rPr>
              <w:t>未來策進作為</w:t>
            </w:r>
          </w:p>
        </w:tc>
        <w:tc>
          <w:tcPr>
            <w:tcW w:w="7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1720C" w14:textId="77777777" w:rsidR="004B6368" w:rsidRDefault="004B6368">
            <w:pPr>
              <w:pStyle w:val="ac"/>
              <w:spacing w:before="180" w:line="360" w:lineRule="auto"/>
              <w:ind w:left="0"/>
              <w:rPr>
                <w:rFonts w:eastAsia="標楷體"/>
              </w:rPr>
            </w:pPr>
          </w:p>
        </w:tc>
      </w:tr>
    </w:tbl>
    <w:p w14:paraId="4ACD15CF" w14:textId="77777777" w:rsidR="00022BEE" w:rsidRPr="004E76C0" w:rsidRDefault="00022BEE" w:rsidP="00022BEE">
      <w:pPr>
        <w:pStyle w:val="Standard"/>
        <w:pageBreakBefore/>
        <w:jc w:val="center"/>
        <w:rPr>
          <w:rFonts w:ascii="標楷體" w:eastAsia="標楷體" w:hAnsi="標楷體"/>
          <w:b/>
          <w:sz w:val="36"/>
          <w:szCs w:val="36"/>
        </w:rPr>
      </w:pPr>
      <w:r w:rsidRPr="004E76C0">
        <w:rPr>
          <w:rFonts w:ascii="標楷體" w:eastAsia="標楷體" w:hAnsi="標楷體"/>
          <w:b/>
          <w:sz w:val="36"/>
          <w:szCs w:val="36"/>
        </w:rPr>
        <w:lastRenderedPageBreak/>
        <w:t>臺中市社區發展培力補助計畫</w:t>
      </w:r>
    </w:p>
    <w:p w14:paraId="2E1CCD5A" w14:textId="7408379F" w:rsidR="00022BEE" w:rsidRPr="004E76C0" w:rsidRDefault="00022BEE" w:rsidP="00022BEE">
      <w:pPr>
        <w:spacing w:line="36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4E76C0">
        <w:rPr>
          <w:rFonts w:ascii="標楷體" w:eastAsia="標楷體" w:hAnsi="標楷體" w:hint="eastAsia"/>
          <w:b/>
          <w:sz w:val="36"/>
          <w:szCs w:val="36"/>
        </w:rPr>
        <w:t>計畫成果照片</w:t>
      </w:r>
    </w:p>
    <w:p w14:paraId="4CBEBC87" w14:textId="77777777" w:rsidR="00022BEE" w:rsidRPr="00022BEE" w:rsidRDefault="00022BEE" w:rsidP="00022BEE">
      <w:pPr>
        <w:rPr>
          <w:rFonts w:ascii="標楷體" w:eastAsia="標楷體" w:hAnsi="標楷體"/>
          <w:b/>
          <w:sz w:val="26"/>
          <w:szCs w:val="26"/>
        </w:rPr>
      </w:pPr>
      <w:r w:rsidRPr="00022BEE">
        <w:rPr>
          <w:rFonts w:ascii="標楷體" w:eastAsia="標楷體" w:hAnsi="標楷體" w:hint="eastAsia"/>
          <w:b/>
          <w:sz w:val="26"/>
          <w:szCs w:val="26"/>
        </w:rPr>
        <w:t>單位名稱：</w:t>
      </w:r>
    </w:p>
    <w:p w14:paraId="090E7F37" w14:textId="77777777" w:rsidR="00022BEE" w:rsidRPr="00022BEE" w:rsidRDefault="00022BEE" w:rsidP="00022BEE">
      <w:pPr>
        <w:rPr>
          <w:rFonts w:ascii="標楷體" w:eastAsia="標楷體" w:hAnsi="標楷體"/>
          <w:b/>
          <w:sz w:val="26"/>
          <w:szCs w:val="26"/>
        </w:rPr>
      </w:pPr>
      <w:r w:rsidRPr="00022BEE">
        <w:rPr>
          <w:rFonts w:ascii="標楷體" w:eastAsia="標楷體" w:hAnsi="標楷體" w:hint="eastAsia"/>
          <w:b/>
          <w:sz w:val="26"/>
          <w:szCs w:val="26"/>
        </w:rPr>
        <w:t>計畫名稱：</w:t>
      </w:r>
    </w:p>
    <w:p w14:paraId="45195697" w14:textId="3A010FA4" w:rsidR="00022BEE" w:rsidRPr="00022BEE" w:rsidRDefault="00022BEE" w:rsidP="00022BEE">
      <w:pPr>
        <w:rPr>
          <w:rFonts w:ascii="標楷體" w:eastAsia="標楷體" w:hAnsi="標楷體"/>
          <w:b/>
          <w:sz w:val="26"/>
          <w:szCs w:val="26"/>
        </w:rPr>
      </w:pPr>
      <w:r w:rsidRPr="00022BEE">
        <w:rPr>
          <w:rFonts w:ascii="標楷體" w:eastAsia="標楷體" w:hAnsi="標楷體" w:hint="eastAsia"/>
          <w:b/>
          <w:sz w:val="26"/>
          <w:szCs w:val="26"/>
        </w:rPr>
        <w:t>計畫編號：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022BEE" w:rsidRPr="00022BEE" w14:paraId="591C8523" w14:textId="77777777" w:rsidTr="00022BEE">
        <w:trPr>
          <w:trHeight w:val="616"/>
        </w:trPr>
        <w:tc>
          <w:tcPr>
            <w:tcW w:w="4868" w:type="dxa"/>
          </w:tcPr>
          <w:p w14:paraId="4604ACD4" w14:textId="6ED3B895" w:rsidR="00022BEE" w:rsidRPr="00022BEE" w:rsidRDefault="00022BEE">
            <w:pPr>
              <w:tabs>
                <w:tab w:val="left" w:pos="1418"/>
              </w:tabs>
              <w:spacing w:before="180" w:line="360" w:lineRule="auto"/>
              <w:jc w:val="both"/>
              <w:rPr>
                <w:rFonts w:ascii="標楷體" w:eastAsia="標楷體" w:hAnsi="標楷體"/>
              </w:rPr>
            </w:pPr>
            <w:r w:rsidRPr="00022BEE">
              <w:rPr>
                <w:rFonts w:ascii="標楷體" w:eastAsia="標楷體" w:hAnsi="標楷體" w:hint="eastAsia"/>
              </w:rPr>
              <w:t>活動照片</w:t>
            </w:r>
            <w:r>
              <w:rPr>
                <w:rFonts w:ascii="標楷體" w:eastAsia="標楷體" w:hAnsi="標楷體" w:hint="eastAsia"/>
              </w:rPr>
              <w:t>1</w:t>
            </w:r>
            <w:r w:rsidRPr="00022BEE">
              <w:rPr>
                <w:rFonts w:ascii="標楷體" w:eastAsia="標楷體" w:hAnsi="標楷體" w:hint="eastAsia"/>
              </w:rPr>
              <w:t>：（說明）</w:t>
            </w:r>
          </w:p>
        </w:tc>
        <w:tc>
          <w:tcPr>
            <w:tcW w:w="4868" w:type="dxa"/>
          </w:tcPr>
          <w:p w14:paraId="3C6711A4" w14:textId="4BB4E1AA" w:rsidR="00022BEE" w:rsidRPr="00022BEE" w:rsidRDefault="00022BEE">
            <w:pPr>
              <w:tabs>
                <w:tab w:val="left" w:pos="1418"/>
              </w:tabs>
              <w:spacing w:before="180" w:line="360" w:lineRule="auto"/>
              <w:jc w:val="both"/>
              <w:rPr>
                <w:rFonts w:ascii="標楷體" w:eastAsia="標楷體" w:hAnsi="標楷體"/>
              </w:rPr>
            </w:pPr>
            <w:r w:rsidRPr="00022BEE">
              <w:rPr>
                <w:rFonts w:ascii="標楷體" w:eastAsia="標楷體" w:hAnsi="標楷體" w:hint="eastAsia"/>
              </w:rPr>
              <w:t>活動照片</w:t>
            </w:r>
            <w:r>
              <w:rPr>
                <w:rFonts w:ascii="標楷體" w:eastAsia="標楷體" w:hAnsi="標楷體" w:hint="eastAsia"/>
              </w:rPr>
              <w:t>2</w:t>
            </w:r>
            <w:r w:rsidRPr="00022BEE">
              <w:rPr>
                <w:rFonts w:ascii="標楷體" w:eastAsia="標楷體" w:hAnsi="標楷體" w:hint="eastAsia"/>
              </w:rPr>
              <w:t>：（說明）</w:t>
            </w:r>
          </w:p>
        </w:tc>
      </w:tr>
      <w:tr w:rsidR="00022BEE" w:rsidRPr="00022BEE" w14:paraId="1D9823D1" w14:textId="77777777" w:rsidTr="00022BEE">
        <w:trPr>
          <w:trHeight w:val="4983"/>
        </w:trPr>
        <w:tc>
          <w:tcPr>
            <w:tcW w:w="4868" w:type="dxa"/>
          </w:tcPr>
          <w:p w14:paraId="1A1395A4" w14:textId="77777777" w:rsidR="00022BEE" w:rsidRPr="00022BEE" w:rsidRDefault="00022BEE">
            <w:pPr>
              <w:tabs>
                <w:tab w:val="left" w:pos="1418"/>
              </w:tabs>
              <w:spacing w:before="180"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68" w:type="dxa"/>
          </w:tcPr>
          <w:p w14:paraId="7C608340" w14:textId="77777777" w:rsidR="00022BEE" w:rsidRPr="00022BEE" w:rsidRDefault="00022BEE">
            <w:pPr>
              <w:tabs>
                <w:tab w:val="left" w:pos="1418"/>
              </w:tabs>
              <w:spacing w:before="180"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022BEE" w:rsidRPr="00022BEE" w14:paraId="0DE7DE1C" w14:textId="77777777" w:rsidTr="00022BEE">
        <w:tc>
          <w:tcPr>
            <w:tcW w:w="4868" w:type="dxa"/>
          </w:tcPr>
          <w:p w14:paraId="362C7146" w14:textId="028C2EDF" w:rsidR="00022BEE" w:rsidRPr="00022BEE" w:rsidRDefault="00022BEE">
            <w:pPr>
              <w:tabs>
                <w:tab w:val="left" w:pos="1418"/>
              </w:tabs>
              <w:spacing w:before="180" w:line="360" w:lineRule="auto"/>
              <w:jc w:val="both"/>
              <w:rPr>
                <w:rFonts w:ascii="標楷體" w:eastAsia="標楷體" w:hAnsi="標楷體"/>
              </w:rPr>
            </w:pPr>
            <w:r w:rsidRPr="00022BEE">
              <w:rPr>
                <w:rFonts w:ascii="標楷體" w:eastAsia="標楷體" w:hAnsi="標楷體" w:hint="eastAsia"/>
              </w:rPr>
              <w:t>活動照片</w:t>
            </w:r>
            <w:r>
              <w:rPr>
                <w:rFonts w:ascii="標楷體" w:eastAsia="標楷體" w:hAnsi="標楷體" w:hint="eastAsia"/>
              </w:rPr>
              <w:t>3</w:t>
            </w:r>
            <w:r w:rsidRPr="00022BEE">
              <w:rPr>
                <w:rFonts w:ascii="標楷體" w:eastAsia="標楷體" w:hAnsi="標楷體" w:hint="eastAsia"/>
              </w:rPr>
              <w:t>：（說明）</w:t>
            </w:r>
          </w:p>
        </w:tc>
        <w:tc>
          <w:tcPr>
            <w:tcW w:w="4868" w:type="dxa"/>
          </w:tcPr>
          <w:p w14:paraId="620250EF" w14:textId="2171E712" w:rsidR="00022BEE" w:rsidRPr="00022BEE" w:rsidRDefault="00022BEE">
            <w:pPr>
              <w:tabs>
                <w:tab w:val="left" w:pos="1418"/>
              </w:tabs>
              <w:spacing w:before="180" w:line="360" w:lineRule="auto"/>
              <w:jc w:val="both"/>
              <w:rPr>
                <w:rFonts w:ascii="標楷體" w:eastAsia="標楷體" w:hAnsi="標楷體"/>
              </w:rPr>
            </w:pPr>
            <w:r w:rsidRPr="00022BEE">
              <w:rPr>
                <w:rFonts w:ascii="標楷體" w:eastAsia="標楷體" w:hAnsi="標楷體" w:hint="eastAsia"/>
              </w:rPr>
              <w:t>活動照片</w:t>
            </w:r>
            <w:r>
              <w:rPr>
                <w:rFonts w:ascii="標楷體" w:eastAsia="標楷體" w:hAnsi="標楷體" w:hint="eastAsia"/>
              </w:rPr>
              <w:t>4</w:t>
            </w:r>
            <w:r w:rsidRPr="00022BEE">
              <w:rPr>
                <w:rFonts w:ascii="標楷體" w:eastAsia="標楷體" w:hAnsi="標楷體" w:hint="eastAsia"/>
              </w:rPr>
              <w:t>：（說明）</w:t>
            </w:r>
          </w:p>
        </w:tc>
      </w:tr>
      <w:tr w:rsidR="00022BEE" w:rsidRPr="00022BEE" w14:paraId="0FA6E0D5" w14:textId="77777777" w:rsidTr="00022BEE">
        <w:trPr>
          <w:trHeight w:val="4152"/>
        </w:trPr>
        <w:tc>
          <w:tcPr>
            <w:tcW w:w="4868" w:type="dxa"/>
          </w:tcPr>
          <w:p w14:paraId="13408043" w14:textId="77777777" w:rsidR="00022BEE" w:rsidRPr="00022BEE" w:rsidRDefault="00022BEE">
            <w:pPr>
              <w:tabs>
                <w:tab w:val="left" w:pos="1418"/>
              </w:tabs>
              <w:spacing w:before="180"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68" w:type="dxa"/>
          </w:tcPr>
          <w:p w14:paraId="2C8544A3" w14:textId="77777777" w:rsidR="00022BEE" w:rsidRPr="00022BEE" w:rsidRDefault="00022BEE">
            <w:pPr>
              <w:tabs>
                <w:tab w:val="left" w:pos="1418"/>
              </w:tabs>
              <w:spacing w:before="180" w:line="360" w:lineRule="auto"/>
              <w:jc w:val="both"/>
              <w:rPr>
                <w:rFonts w:ascii="標楷體" w:eastAsia="標楷體" w:hAnsi="標楷體"/>
              </w:rPr>
            </w:pPr>
          </w:p>
        </w:tc>
      </w:tr>
    </w:tbl>
    <w:p w14:paraId="48C12701" w14:textId="77777777" w:rsidR="00451D6E" w:rsidRDefault="00451D6E" w:rsidP="00451D6E">
      <w:pPr>
        <w:tabs>
          <w:tab w:val="left" w:pos="1418"/>
        </w:tabs>
        <w:spacing w:before="180" w:line="360" w:lineRule="auto"/>
        <w:jc w:val="both"/>
        <w:rPr>
          <w:rFonts w:eastAsia="標楷體"/>
        </w:rPr>
      </w:pPr>
      <w:r>
        <w:rPr>
          <w:rFonts w:eastAsia="標楷體"/>
        </w:rPr>
        <w:t>備註：可自行增加欄位，請檢附方案成果照片</w:t>
      </w:r>
      <w:r>
        <w:rPr>
          <w:rFonts w:eastAsia="標楷體"/>
        </w:rPr>
        <w:t>4-6</w:t>
      </w:r>
      <w:r>
        <w:rPr>
          <w:rFonts w:eastAsia="標楷體"/>
        </w:rPr>
        <w:t>張。</w:t>
      </w:r>
    </w:p>
    <w:sectPr w:rsidR="00451D6E">
      <w:headerReference w:type="default" r:id="rId7"/>
      <w:pgSz w:w="11906" w:h="16838"/>
      <w:pgMar w:top="1440" w:right="1080" w:bottom="1440" w:left="108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5C648" w14:textId="77777777" w:rsidR="007754CD" w:rsidRDefault="007754CD">
      <w:r>
        <w:separator/>
      </w:r>
    </w:p>
  </w:endnote>
  <w:endnote w:type="continuationSeparator" w:id="0">
    <w:p w14:paraId="5A15DECE" w14:textId="77777777" w:rsidR="007754CD" w:rsidRDefault="0077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25A4B" w14:textId="77777777" w:rsidR="007754CD" w:rsidRDefault="007754CD">
      <w:r>
        <w:rPr>
          <w:color w:val="000000"/>
        </w:rPr>
        <w:separator/>
      </w:r>
    </w:p>
  </w:footnote>
  <w:footnote w:type="continuationSeparator" w:id="0">
    <w:p w14:paraId="54BD41A5" w14:textId="77777777" w:rsidR="007754CD" w:rsidRDefault="007754CD">
      <w:r>
        <w:continuationSeparator/>
      </w:r>
    </w:p>
  </w:footnote>
  <w:footnote w:id="1">
    <w:p w14:paraId="2527A8D1" w14:textId="74B5F77A" w:rsidR="00451D6E" w:rsidRPr="00451D6E" w:rsidRDefault="00451D6E">
      <w:pPr>
        <w:pStyle w:val="ae"/>
        <w:rPr>
          <w:rFonts w:ascii="標楷體" w:eastAsia="標楷體" w:hAnsi="標楷體"/>
        </w:rPr>
      </w:pPr>
      <w:r w:rsidRPr="00451D6E">
        <w:rPr>
          <w:rStyle w:val="af0"/>
          <w:rFonts w:ascii="標楷體" w:eastAsia="標楷體" w:hAnsi="標楷體"/>
        </w:rPr>
        <w:footnoteRef/>
      </w:r>
      <w:r w:rsidRPr="00451D6E">
        <w:rPr>
          <w:rFonts w:ascii="標楷體" w:eastAsia="標楷體" w:hAnsi="標楷體"/>
        </w:rPr>
        <w:t xml:space="preserve"> </w:t>
      </w:r>
      <w:r w:rsidRPr="00451D6E">
        <w:rPr>
          <w:rFonts w:ascii="標楷體" w:eastAsia="標楷體" w:hAnsi="標楷體" w:hint="eastAsia"/>
        </w:rPr>
        <w:t>擴散性：</w:t>
      </w:r>
      <w:r w:rsidRPr="00451D6E">
        <w:rPr>
          <w:rFonts w:ascii="標楷體" w:eastAsia="標楷體" w:hAnsi="標楷體"/>
        </w:rPr>
        <w:t>具可學習、推廣或應用價值之具體策略與措施</w:t>
      </w:r>
      <w:r>
        <w:rPr>
          <w:rFonts w:ascii="標楷體" w:eastAsia="標楷體" w:hAnsi="標楷體" w:hint="eastAsia"/>
        </w:rPr>
        <w:t>。</w:t>
      </w:r>
    </w:p>
  </w:footnote>
  <w:footnote w:id="2">
    <w:p w14:paraId="4D9CCA07" w14:textId="2CEFD6C5" w:rsidR="00451D6E" w:rsidRDefault="00451D6E">
      <w:pPr>
        <w:pStyle w:val="ae"/>
      </w:pPr>
      <w:r w:rsidRPr="00451D6E">
        <w:rPr>
          <w:rStyle w:val="af0"/>
          <w:rFonts w:ascii="標楷體" w:eastAsia="標楷體" w:hAnsi="標楷體"/>
        </w:rPr>
        <w:footnoteRef/>
      </w:r>
      <w:r w:rsidRPr="00451D6E">
        <w:rPr>
          <w:rFonts w:ascii="標楷體" w:eastAsia="標楷體" w:hAnsi="標楷體"/>
        </w:rPr>
        <w:t xml:space="preserve"> </w:t>
      </w:r>
      <w:r w:rsidRPr="00451D6E">
        <w:rPr>
          <w:rFonts w:ascii="標楷體" w:eastAsia="標楷體" w:hAnsi="標楷體" w:hint="eastAsia"/>
        </w:rPr>
        <w:t>永續性：</w:t>
      </w:r>
      <w:r>
        <w:rPr>
          <w:rFonts w:ascii="標楷體" w:eastAsia="標楷體" w:hAnsi="標楷體" w:hint="eastAsia"/>
        </w:rPr>
        <w:t>計畫永</w:t>
      </w:r>
      <w:r w:rsidRPr="00451D6E">
        <w:rPr>
          <w:rFonts w:ascii="標楷體" w:eastAsia="標楷體" w:hAnsi="標楷體"/>
        </w:rPr>
        <w:t>續</w:t>
      </w:r>
      <w:r>
        <w:rPr>
          <w:rFonts w:ascii="標楷體" w:eastAsia="標楷體" w:hAnsi="標楷體" w:hint="eastAsia"/>
        </w:rPr>
        <w:t>發</w:t>
      </w:r>
      <w:r w:rsidR="00052DFD">
        <w:rPr>
          <w:rFonts w:ascii="標楷體" w:eastAsia="標楷體" w:hAnsi="標楷體" w:hint="eastAsia"/>
        </w:rPr>
        <w:t>展、可持續辦理。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61514" w14:textId="6B605D86" w:rsidR="00C16309" w:rsidRDefault="00C16309">
    <w:pPr>
      <w:pStyle w:val="a3"/>
    </w:pPr>
    <w:r>
      <w:rPr>
        <w:rFonts w:ascii="新細明體" w:hAnsi="新細明體" w:cs="新細明體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93DD29" wp14:editId="099ACD43">
              <wp:simplePos x="0" y="0"/>
              <wp:positionH relativeFrom="margin">
                <wp:posOffset>0</wp:posOffset>
              </wp:positionH>
              <wp:positionV relativeFrom="paragraph">
                <wp:posOffset>133350</wp:posOffset>
              </wp:positionV>
              <wp:extent cx="866775" cy="342900"/>
              <wp:effectExtent l="0" t="0" r="0" b="0"/>
              <wp:wrapNone/>
              <wp:docPr id="3" name="文字方塊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98378C" w14:textId="435B4092" w:rsidR="00C16309" w:rsidRPr="00C16309" w:rsidRDefault="00C16309" w:rsidP="00C16309">
                          <w:pPr>
                            <w:rPr>
                              <w:rFonts w:ascii="標楷體" w:eastAsia="標楷體" w:hAnsi="標楷體"/>
                              <w:b/>
                              <w:sz w:val="26"/>
                              <w:szCs w:val="26"/>
                            </w:rPr>
                          </w:pPr>
                          <w:r w:rsidRPr="00C16309">
                            <w:rPr>
                              <w:rFonts w:ascii="標楷體" w:eastAsia="標楷體" w:hAnsi="標楷體" w:hint="eastAsia"/>
                              <w:b/>
                              <w:sz w:val="26"/>
                              <w:szCs w:val="26"/>
                            </w:rPr>
                            <w:t>附件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  <w:r w:rsidRPr="00C16309">
                            <w:rPr>
                              <w:rFonts w:ascii="標楷體" w:eastAsia="標楷體" w:hAnsi="標楷體"/>
                              <w:b/>
                              <w:sz w:val="26"/>
                              <w:szCs w:val="26"/>
                            </w:rPr>
                            <w:t>11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93DD29"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6" type="#_x0000_t202" style="position:absolute;margin-left:0;margin-top:10.5pt;width:68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" filled="f" stroked="f">
              <v:textbox>
                <w:txbxContent>
                  <w:p w14:paraId="6D98378C" w14:textId="435B4092" w:rsidR="00C16309" w:rsidRPr="00C16309" w:rsidRDefault="00C16309" w:rsidP="00C16309">
                    <w:pPr>
                      <w:rPr>
                        <w:rFonts w:ascii="標楷體" w:eastAsia="標楷體" w:hAnsi="標楷體"/>
                        <w:b/>
                        <w:sz w:val="26"/>
                        <w:szCs w:val="26"/>
                      </w:rPr>
                    </w:pPr>
                    <w:r w:rsidRPr="00C16309">
                      <w:rPr>
                        <w:rFonts w:ascii="標楷體" w:eastAsia="標楷體" w:hAnsi="標楷體" w:hint="eastAsia"/>
                        <w:b/>
                        <w:sz w:val="26"/>
                        <w:szCs w:val="26"/>
                      </w:rPr>
                      <w:t>附件</w:t>
                    </w:r>
                    <w:r>
                      <w:rPr>
                        <w:rFonts w:ascii="標楷體" w:eastAsia="標楷體" w:hAnsi="標楷體" w:hint="eastAsia"/>
                        <w:b/>
                        <w:sz w:val="26"/>
                        <w:szCs w:val="26"/>
                      </w:rPr>
                      <w:t xml:space="preserve"> </w:t>
                    </w:r>
                    <w:r w:rsidRPr="00C16309">
                      <w:rPr>
                        <w:rFonts w:ascii="標楷體" w:eastAsia="標楷體" w:hAnsi="標楷體"/>
                        <w:b/>
                        <w:sz w:val="26"/>
                        <w:szCs w:val="26"/>
                      </w:rPr>
                      <w:t>11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368"/>
    <w:rsid w:val="00022BEE"/>
    <w:rsid w:val="00052DFD"/>
    <w:rsid w:val="001D6FB4"/>
    <w:rsid w:val="00236C74"/>
    <w:rsid w:val="00306E51"/>
    <w:rsid w:val="00337C44"/>
    <w:rsid w:val="00362589"/>
    <w:rsid w:val="00451D6E"/>
    <w:rsid w:val="004B6368"/>
    <w:rsid w:val="004E76C0"/>
    <w:rsid w:val="00623CDE"/>
    <w:rsid w:val="00632073"/>
    <w:rsid w:val="007175B7"/>
    <w:rsid w:val="007526A4"/>
    <w:rsid w:val="00775011"/>
    <w:rsid w:val="007754CD"/>
    <w:rsid w:val="007E5606"/>
    <w:rsid w:val="007F7F75"/>
    <w:rsid w:val="008C69DC"/>
    <w:rsid w:val="00A12886"/>
    <w:rsid w:val="00C16309"/>
    <w:rsid w:val="00C26750"/>
    <w:rsid w:val="00C26B66"/>
    <w:rsid w:val="00DD452E"/>
    <w:rsid w:val="00FD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855B1E"/>
  <w15:docId w15:val="{6BB0053A-6FB1-416F-9A01-9EC04AED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character" w:styleId="a7">
    <w:name w:val="annotation reference"/>
    <w:rPr>
      <w:sz w:val="18"/>
      <w:szCs w:val="18"/>
    </w:rPr>
  </w:style>
  <w:style w:type="paragraph" w:styleId="a8">
    <w:name w:val="annotation text"/>
    <w:basedOn w:val="a"/>
  </w:style>
  <w:style w:type="character" w:customStyle="1" w:styleId="a9">
    <w:name w:val="註解文字 字元"/>
    <w:rPr>
      <w:kern w:val="3"/>
      <w:sz w:val="24"/>
      <w:szCs w:val="24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c">
    <w:name w:val="List Paragraph"/>
    <w:basedOn w:val="a"/>
    <w:pPr>
      <w:ind w:left="480"/>
    </w:pPr>
  </w:style>
  <w:style w:type="table" w:styleId="ad">
    <w:name w:val="Table Grid"/>
    <w:basedOn w:val="a1"/>
    <w:uiPriority w:val="39"/>
    <w:rsid w:val="00022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22BEE"/>
    <w:pPr>
      <w:widowControl w:val="0"/>
      <w:suppressAutoHyphens/>
    </w:pPr>
    <w:rPr>
      <w:kern w:val="3"/>
      <w:sz w:val="24"/>
      <w:szCs w:val="24"/>
    </w:rPr>
  </w:style>
  <w:style w:type="paragraph" w:customStyle="1" w:styleId="Framecontents">
    <w:name w:val="Frame contents"/>
    <w:basedOn w:val="Standard"/>
    <w:rsid w:val="00022BEE"/>
  </w:style>
  <w:style w:type="paragraph" w:styleId="ae">
    <w:name w:val="footnote text"/>
    <w:basedOn w:val="a"/>
    <w:link w:val="af"/>
    <w:uiPriority w:val="99"/>
    <w:semiHidden/>
    <w:unhideWhenUsed/>
    <w:rsid w:val="00451D6E"/>
    <w:pPr>
      <w:snapToGrid w:val="0"/>
    </w:pPr>
    <w:rPr>
      <w:sz w:val="20"/>
      <w:szCs w:val="20"/>
    </w:rPr>
  </w:style>
  <w:style w:type="character" w:customStyle="1" w:styleId="af">
    <w:name w:val="註腳文字 字元"/>
    <w:basedOn w:val="a0"/>
    <w:link w:val="ae"/>
    <w:uiPriority w:val="99"/>
    <w:semiHidden/>
    <w:rsid w:val="00451D6E"/>
    <w:rPr>
      <w:kern w:val="3"/>
    </w:rPr>
  </w:style>
  <w:style w:type="character" w:styleId="af0">
    <w:name w:val="footnote reference"/>
    <w:basedOn w:val="a0"/>
    <w:uiPriority w:val="99"/>
    <w:semiHidden/>
    <w:unhideWhenUsed/>
    <w:rsid w:val="00451D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D5C96-1EBB-48C7-91DB-11197F968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台中縣公益彩券盈餘經費</dc:title>
  <dc:subject>台中縣公益彩券盈餘經費</dc:subject>
  <dc:creator>usr</dc:creator>
  <cp:keywords>公益彩券,盈餘,經費</cp:keywords>
  <cp:lastModifiedBy>劉明惠</cp:lastModifiedBy>
  <cp:revision>14</cp:revision>
  <cp:lastPrinted>2025-10-27T05:13:00Z</cp:lastPrinted>
  <dcterms:created xsi:type="dcterms:W3CDTF">2024-08-08T09:06:00Z</dcterms:created>
  <dcterms:modified xsi:type="dcterms:W3CDTF">2025-10-27T05:13:00Z</dcterms:modified>
</cp:coreProperties>
</file>