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5F0E" w:rsidRDefault="00000000">
      <w:pPr>
        <w:pStyle w:val="Textbody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-112315</wp:posOffset>
                </wp:positionH>
                <wp:positionV relativeFrom="paragraph">
                  <wp:posOffset>-231123</wp:posOffset>
                </wp:positionV>
                <wp:extent cx="989966" cy="361316"/>
                <wp:effectExtent l="0" t="0" r="0" b="634"/>
                <wp:wrapNone/>
                <wp:docPr id="42979387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6" cy="361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BE5F0E" w:rsidRDefault="00000000">
                            <w:pPr>
                              <w:pStyle w:val="Textbody"/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  <w:sz w:val="22"/>
                                <w:szCs w:val="22"/>
                              </w:rPr>
                              <w:t>【附件1】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85pt;margin-top:-18.2pt;width:77.95pt;height:28.4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" filled="f" stroked="f">
                <v:textbox>
                  <w:txbxContent>
                    <w:p w:rsidR="00BE5F0E" w:rsidRDefault="00000000">
                      <w:pPr>
                        <w:pStyle w:val="Textbody"/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  <w:sz w:val="22"/>
                          <w:szCs w:val="22"/>
                        </w:rPr>
                        <w:t>【附件1】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sz w:val="26"/>
          <w:szCs w:val="26"/>
        </w:rPr>
        <w:t>臺中市團體家庭特殊需求兒少安置照顧分級評估表</w:t>
      </w:r>
    </w:p>
    <w:p w:rsidR="00BE5F0E" w:rsidRDefault="00000000">
      <w:pPr>
        <w:pStyle w:val="Textbody"/>
        <w:jc w:val="right"/>
      </w:pPr>
      <w:r>
        <w:rPr>
          <w:rFonts w:ascii="標楷體" w:eastAsia="標楷體" w:hAnsi="標楷體"/>
        </w:rPr>
        <w:t>填表日期：____年____月____日</w:t>
      </w:r>
    </w:p>
    <w:p w:rsidR="00BE5F0E" w:rsidRDefault="00000000">
      <w:pPr>
        <w:pStyle w:val="Textbody"/>
        <w:ind w:right="480"/>
      </w:pPr>
      <w:r>
        <w:rPr>
          <w:rFonts w:ascii="標楷體" w:eastAsia="標楷體" w:hAnsi="標楷體"/>
          <w:b/>
        </w:rPr>
        <w:t xml:space="preserve">□初評      </w:t>
      </w:r>
      <w:r>
        <w:rPr>
          <w:rFonts w:ascii="標楷體" w:eastAsia="標楷體" w:hAnsi="標楷體"/>
          <w:b/>
          <w:sz w:val="16"/>
          <w:szCs w:val="16"/>
        </w:rPr>
        <w:t xml:space="preserve">  </w:t>
      </w:r>
      <w:r>
        <w:rPr>
          <w:rFonts w:ascii="標楷體" w:eastAsia="標楷體" w:hAnsi="標楷體"/>
          <w:b/>
        </w:rPr>
        <w:t>□複評</w:t>
      </w: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975"/>
        <w:gridCol w:w="2808"/>
        <w:gridCol w:w="443"/>
        <w:gridCol w:w="1260"/>
        <w:gridCol w:w="282"/>
        <w:gridCol w:w="1875"/>
        <w:gridCol w:w="720"/>
        <w:gridCol w:w="1088"/>
      </w:tblGrid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兒童少年資料</w:t>
            </w:r>
          </w:p>
        </w:tc>
        <w:tc>
          <w:tcPr>
            <w:tcW w:w="10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一、基本資料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□男   □女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3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年齡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歲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特殊身心狀況</w:t>
            </w:r>
          </w:p>
        </w:tc>
        <w:tc>
          <w:tcPr>
            <w:tcW w:w="8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>□身心障礙(第____類____度)     □發展遲緩  □其他________________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0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  <w:b/>
              </w:rPr>
              <w:t>二、兒少身心特質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（可從特質嚴重程度、行為頻率、對他人造成的影響及對自己造成的影響等面向來評估）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0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  <w:b/>
              </w:rPr>
              <w:t>原評估結果(</w:t>
            </w:r>
            <w:r>
              <w:rPr>
                <w:rFonts w:ascii="標楷體" w:eastAsia="標楷體" w:hAnsi="標楷體"/>
                <w:b/>
                <w:u w:val="single"/>
              </w:rPr>
              <w:t>請依前次審查建議表填寫，初評免填</w:t>
            </w:r>
            <w:r>
              <w:rPr>
                <w:rFonts w:ascii="標楷體" w:eastAsia="標楷體" w:hAnsi="標楷體"/>
                <w:b/>
              </w:rPr>
              <w:t>)：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評估分級類型：□0級  □1級  □2級  □3級</w:t>
            </w:r>
          </w:p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>身體疾病或發展障礙：□正常 □輕微至中度 □中度至重度 □重度以上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心理、情緒或行為問題：□正常至輕微 □明顯 □嚴重 □經常違法行為或中重度行為規範障礙</w:t>
            </w:r>
          </w:p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>社會適應障礙(照顧及環境需求):</w:t>
            </w:r>
            <w:r>
              <w:rPr>
                <w:rFonts w:ascii="標楷體" w:eastAsia="標楷體" w:hAnsi="標楷體"/>
                <w:sz w:val="20"/>
                <w:szCs w:val="20"/>
              </w:rPr>
              <w:t>□適應良好 □出現適應障礙 □嚴重適應障礙 □完全無法於一般環境中適應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0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處遇建議執行情形及需評估小組提供之建議(初評免填)：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  <w:b/>
              </w:rPr>
            </w:pPr>
          </w:p>
          <w:p w:rsidR="00BE5F0E" w:rsidRDefault="00BE5F0E">
            <w:pPr>
              <w:pStyle w:val="Textbody"/>
              <w:rPr>
                <w:rFonts w:ascii="標楷體" w:eastAsia="標楷體" w:hAnsi="標楷體"/>
                <w:b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主責社工填寫</w:t>
            </w:r>
          </w:p>
        </w:tc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團家社工填寫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rPr>
          <w:trHeight w:val="1985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522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1.身體疾病或發展障礙之描述</w:t>
            </w:r>
          </w:p>
          <w:p w:rsidR="00BE5F0E" w:rsidRDefault="00000000">
            <w:pPr>
              <w:pStyle w:val="Textbody"/>
              <w:ind w:left="565" w:hanging="567"/>
            </w:pPr>
            <w:r>
              <w:rPr>
                <w:rFonts w:ascii="標楷體" w:eastAsia="標楷體" w:hAnsi="標楷體"/>
              </w:rPr>
              <w:t xml:space="preserve">  □初評/□複評：有變動：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□正常 □輕微至中度 □中度至重度 □重度以上</w:t>
            </w:r>
          </w:p>
          <w:p w:rsidR="00BE5F0E" w:rsidRDefault="00000000">
            <w:pPr>
              <w:pStyle w:val="Textbody"/>
              <w:ind w:left="12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□複評：維持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2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1.身體疾病或發展障礙之描述</w:t>
            </w:r>
          </w:p>
          <w:p w:rsidR="00BE5F0E" w:rsidRDefault="00000000">
            <w:pPr>
              <w:pStyle w:val="Textbody"/>
              <w:ind w:left="565" w:hanging="567"/>
            </w:pPr>
            <w:r>
              <w:rPr>
                <w:rFonts w:ascii="標楷體" w:eastAsia="標楷體" w:hAnsi="標楷體"/>
              </w:rPr>
              <w:t xml:space="preserve">  □初評/□複評：有變動：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□正常 □輕微至中度 □中度至重度 □重度以上</w:t>
            </w:r>
          </w:p>
          <w:p w:rsidR="00BE5F0E" w:rsidRDefault="00000000">
            <w:pPr>
              <w:pStyle w:val="Textbody"/>
              <w:ind w:left="1200" w:hanging="12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□複評：維持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rPr>
          <w:trHeight w:val="2254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2.心理、情緒或行為問題之描述</w:t>
            </w:r>
          </w:p>
          <w:p w:rsidR="00BE5F0E" w:rsidRDefault="00000000">
            <w:pPr>
              <w:pStyle w:val="Textbody"/>
              <w:ind w:left="565" w:hanging="567"/>
            </w:pPr>
            <w:r>
              <w:rPr>
                <w:rFonts w:ascii="標楷體" w:eastAsia="標楷體" w:hAnsi="標楷體"/>
              </w:rPr>
              <w:t xml:space="preserve">  □初評/□複評：有變動：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□正常至輕微 □明顯 □嚴重 □經常違法行為或中重度行為規範障礙</w:t>
            </w:r>
          </w:p>
          <w:p w:rsidR="00BE5F0E" w:rsidRDefault="00000000">
            <w:pPr>
              <w:pStyle w:val="Textbody"/>
              <w:ind w:left="1440" w:hanging="1440"/>
            </w:pPr>
            <w:r>
              <w:rPr>
                <w:rFonts w:ascii="標楷體" w:eastAsia="標楷體" w:hAnsi="標楷體"/>
              </w:rPr>
              <w:t xml:space="preserve">  □複評：維持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2.心理、情緒或行為問題之描述</w:t>
            </w:r>
          </w:p>
          <w:p w:rsidR="00BE5F0E" w:rsidRDefault="00000000">
            <w:pPr>
              <w:pStyle w:val="Textbody"/>
              <w:ind w:left="565" w:hanging="567"/>
            </w:pPr>
            <w:r>
              <w:rPr>
                <w:rFonts w:ascii="標楷體" w:eastAsia="標楷體" w:hAnsi="標楷體"/>
              </w:rPr>
              <w:t xml:space="preserve">  □初評/□複評：有變動：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□正常至輕微 □明顯 □嚴重 □經常違法行為或中重度行為規範障礙</w:t>
            </w:r>
          </w:p>
          <w:p w:rsidR="00BE5F0E" w:rsidRDefault="00000000">
            <w:pPr>
              <w:pStyle w:val="Textbody"/>
              <w:ind w:left="1440" w:hanging="1440"/>
            </w:pPr>
            <w:r>
              <w:rPr>
                <w:rFonts w:ascii="標楷體" w:eastAsia="標楷體" w:hAnsi="標楷體"/>
              </w:rPr>
              <w:t xml:space="preserve">  □複評：維持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rPr>
          <w:trHeight w:val="215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3.環境適應情形及照顧負荷程度</w:t>
            </w:r>
          </w:p>
          <w:p w:rsidR="00BE5F0E" w:rsidRDefault="00000000">
            <w:pPr>
              <w:pStyle w:val="Textbody"/>
              <w:ind w:left="565" w:hanging="567"/>
            </w:pPr>
            <w:r>
              <w:rPr>
                <w:rFonts w:ascii="標楷體" w:eastAsia="標楷體" w:hAnsi="標楷體"/>
              </w:rPr>
              <w:t xml:space="preserve">  □初評/□複評：有變動：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□適應良好 □出現適應障礙 □嚴重適應障礙 □完全無法於一般環境中適應</w:t>
            </w:r>
          </w:p>
          <w:p w:rsidR="00BE5F0E" w:rsidRDefault="00000000">
            <w:pPr>
              <w:pStyle w:val="Textbody"/>
              <w:ind w:left="1440" w:hanging="1440"/>
            </w:pPr>
            <w:r>
              <w:rPr>
                <w:rFonts w:ascii="標楷體" w:eastAsia="標楷體" w:hAnsi="標楷體"/>
              </w:rPr>
              <w:t xml:space="preserve">  □複評：維持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3.環境適應情形及照顧負荷程度</w:t>
            </w:r>
          </w:p>
          <w:p w:rsidR="00BE5F0E" w:rsidRDefault="00000000">
            <w:pPr>
              <w:pStyle w:val="Textbody"/>
              <w:ind w:left="565" w:hanging="567"/>
            </w:pPr>
            <w:r>
              <w:rPr>
                <w:rFonts w:ascii="標楷體" w:eastAsia="標楷體" w:hAnsi="標楷體"/>
              </w:rPr>
              <w:t xml:space="preserve">  □初評/□複評：有變動：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□適應良好 □出現適應障礙 □嚴重適應障礙 □完全無法於一般環境中適應</w:t>
            </w:r>
          </w:p>
          <w:p w:rsidR="00BE5F0E" w:rsidRDefault="00000000">
            <w:pPr>
              <w:pStyle w:val="Textbody"/>
              <w:ind w:left="1440" w:hanging="1440"/>
            </w:pPr>
            <w:r>
              <w:rPr>
                <w:rFonts w:ascii="標楷體" w:eastAsia="標楷體" w:hAnsi="標楷體"/>
              </w:rPr>
              <w:t xml:space="preserve">  □複評：維持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rPr>
          <w:trHeight w:val="1206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4.其他補充事項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4.其他補充事項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說明：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評估類型</w:t>
            </w: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□1級  □2級  □3級</w:t>
            </w:r>
          </w:p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評估與原類型維持相同或變動之原因(複評務必填寫)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□1級  □2級  □3級</w:t>
            </w:r>
          </w:p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評估與原類型維持相同或變動之原因(複評務必填寫)</w:t>
            </w:r>
            <w:r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52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□相關社工評估報告(請明列)：__________</w:t>
            </w:r>
          </w:p>
          <w:p w:rsidR="00BE5F0E" w:rsidRDefault="00000000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□相關身心鑑定報告(請明列)：__________</w:t>
            </w:r>
          </w:p>
          <w:p w:rsidR="00BE5F0E" w:rsidRDefault="00000000">
            <w:pPr>
              <w:pStyle w:val="Textbody"/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□其他：______________________________</w:t>
            </w:r>
          </w:p>
        </w:tc>
        <w:tc>
          <w:tcPr>
            <w:tcW w:w="5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□相關社工評估報告(請明列)：__________</w:t>
            </w:r>
          </w:p>
          <w:p w:rsidR="00BE5F0E" w:rsidRDefault="00000000">
            <w:pPr>
              <w:pStyle w:val="Textbody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□相關身心鑑定報告(請明列)：__________</w:t>
            </w:r>
          </w:p>
          <w:p w:rsidR="00BE5F0E" w:rsidRDefault="00000000">
            <w:pPr>
              <w:pStyle w:val="Textbody"/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□其他：______________________________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安置照顧者資料</w:t>
            </w:r>
          </w:p>
        </w:tc>
        <w:tc>
          <w:tcPr>
            <w:tcW w:w="10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團體家庭（團家社工填寫）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機構名稱(全銜)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5F0E" w:rsidRDefault="00000000">
            <w:pPr>
              <w:pStyle w:val="Textbody"/>
              <w:ind w:left="13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團家照顧兒少人數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安置期間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安置公文</w:t>
            </w:r>
          </w:p>
          <w:p w:rsidR="00BE5F0E" w:rsidRDefault="0000000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日期及文號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團家社工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0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主責社工（主責社工填寫）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8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3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BE5F0E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填表人</w:t>
            </w:r>
          </w:p>
        </w:tc>
        <w:tc>
          <w:tcPr>
            <w:tcW w:w="104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主責單位                                 安置單位</w:t>
            </w:r>
          </w:p>
          <w:p w:rsidR="00BE5F0E" w:rsidRDefault="0000000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社工員：                                 社工員：</w:t>
            </w:r>
          </w:p>
          <w:p w:rsidR="00BE5F0E" w:rsidRDefault="0000000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督導：                                   督導：</w:t>
            </w:r>
          </w:p>
        </w:tc>
      </w:tr>
    </w:tbl>
    <w:p w:rsidR="00BE5F0E" w:rsidRDefault="00000000">
      <w:pPr>
        <w:pStyle w:val="Textbody"/>
        <w:ind w:hanging="142"/>
      </w:pPr>
      <w:r>
        <w:rPr>
          <w:rFonts w:eastAsia="標楷體"/>
        </w:rPr>
        <w:t>【備註】本表格填畢陳核後，請將紙本傳真或以電子郵件方式寄送至兒少科承辦窗口。</w:t>
      </w:r>
    </w:p>
    <w:p w:rsidR="00BE5F0E" w:rsidRDefault="00000000">
      <w:pPr>
        <w:pStyle w:val="Textbody"/>
        <w:ind w:left="851" w:hanging="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初評：主責社工將個案轉介至團體家庭前填寫，或個案初次評估由主責社工會同安置單位社工共同填寫。</w:t>
      </w:r>
    </w:p>
    <w:p w:rsidR="00BE5F0E" w:rsidRDefault="00000000">
      <w:pPr>
        <w:pStyle w:val="Textbody"/>
        <w:ind w:left="85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複評：原評估為1-3級個案，於需複評時間需再重新評估其資格，由主責社工會同安置社工共同填寫。</w:t>
      </w:r>
    </w:p>
    <w:p w:rsidR="00BE5F0E" w:rsidRDefault="00BE5F0E">
      <w:pPr>
        <w:pStyle w:val="Textbody"/>
        <w:pageBreakBefore/>
        <w:widowControl/>
        <w:suppressAutoHyphens w:val="0"/>
        <w:rPr>
          <w:rFonts w:ascii="標楷體" w:eastAsia="標楷體" w:hAnsi="標楷體"/>
        </w:rPr>
      </w:pPr>
    </w:p>
    <w:tbl>
      <w:tblPr>
        <w:tblW w:w="109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"/>
        <w:gridCol w:w="10451"/>
      </w:tblGrid>
      <w:tr w:rsidR="00BE5F0E">
        <w:tblPrEx>
          <w:tblCellMar>
            <w:top w:w="0" w:type="dxa"/>
            <w:bottom w:w="0" w:type="dxa"/>
          </w:tblCellMar>
        </w:tblPrEx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在地評估小組</w:t>
            </w: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三、審查結果與處遇建議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rPr>
          <w:trHeight w:val="1951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  <w:b/>
              </w:rPr>
              <w:t>審查結果：</w:t>
            </w:r>
          </w:p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>身體疾病或發展障礙：□正常 □輕微至中度 □中度至重度 □重度以上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心理、情緒或行為問題：□正常至輕微 □明顯 □嚴重 □經常違法行為或中重度行為規範障礙</w:t>
            </w:r>
          </w:p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>社會適應障礙(照顧及環境需求):</w:t>
            </w:r>
            <w:r>
              <w:rPr>
                <w:rFonts w:ascii="標楷體" w:eastAsia="標楷體" w:hAnsi="標楷體"/>
                <w:sz w:val="20"/>
                <w:szCs w:val="20"/>
              </w:rPr>
              <w:t>□適應良好 □出現適應障礙 □嚴重適應障礙 □完全無法於一般環境中適應</w:t>
            </w:r>
          </w:p>
          <w:p w:rsidR="00BE5F0E" w:rsidRDefault="00BE5F0E">
            <w:pPr>
              <w:pStyle w:val="Textbody"/>
              <w:rPr>
                <w:rFonts w:ascii="標楷體" w:eastAsia="標楷體" w:hAnsi="標楷體"/>
              </w:rPr>
            </w:pPr>
          </w:p>
          <w:p w:rsidR="00BE5F0E" w:rsidRDefault="00000000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評估分級類型：□0級 □1級  □2級  □3級</w:t>
            </w:r>
          </w:p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>複評時間(原則以6個月為重新評估期間)：___個月內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rPr>
          <w:trHeight w:val="2460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</w:pPr>
            <w:r>
              <w:rPr>
                <w:rFonts w:ascii="標楷體" w:eastAsia="標楷體" w:hAnsi="標楷體"/>
              </w:rPr>
              <w:t xml:space="preserve">與主責社工或團家社工評估類型 </w:t>
            </w:r>
            <w:r>
              <w:rPr>
                <w:rFonts w:ascii="標楷體" w:eastAsia="標楷體" w:hAnsi="標楷體"/>
                <w:b/>
              </w:rPr>
              <w:t>□相同 □不相同</w:t>
            </w:r>
          </w:p>
          <w:p w:rsidR="00BE5F0E" w:rsidRDefault="00000000">
            <w:pPr>
              <w:pStyle w:val="Textbody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原因：</w:t>
            </w:r>
          </w:p>
        </w:tc>
      </w:tr>
      <w:tr w:rsidR="00BE5F0E">
        <w:tblPrEx>
          <w:tblCellMar>
            <w:top w:w="0" w:type="dxa"/>
            <w:bottom w:w="0" w:type="dxa"/>
          </w:tblCellMar>
        </w:tblPrEx>
        <w:trPr>
          <w:trHeight w:val="8562"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5F0E" w:rsidRDefault="00BE5F0E">
            <w:pPr>
              <w:widowControl/>
            </w:pPr>
          </w:p>
        </w:tc>
        <w:tc>
          <w:tcPr>
            <w:tcW w:w="10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F0E" w:rsidRDefault="00000000">
            <w:pPr>
              <w:pStyle w:val="Textbody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提供安置服務提供者(團家社工、生輔員或保育員等)處遇建議：</w:t>
            </w:r>
          </w:p>
          <w:p w:rsidR="00BE5F0E" w:rsidRDefault="0000000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1.安置兒少心理、情緒或行為問題處遇建議：</w:t>
            </w: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000000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2.安置兒少日常照顧及環境需求建議：</w:t>
            </w: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BE5F0E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  <w:p w:rsidR="00BE5F0E" w:rsidRDefault="00000000">
            <w:pPr>
              <w:pStyle w:val="Textbody"/>
              <w:spacing w:line="276" w:lineRule="auto"/>
              <w:jc w:val="both"/>
            </w:pPr>
            <w:r>
              <w:rPr>
                <w:rFonts w:ascii="標楷體" w:eastAsia="標楷體" w:hAnsi="標楷體"/>
              </w:rPr>
              <w:t>3.建議連結之資源：</w:t>
            </w:r>
          </w:p>
        </w:tc>
      </w:tr>
    </w:tbl>
    <w:p w:rsidR="00BE5F0E" w:rsidRDefault="00000000">
      <w:pPr>
        <w:pStyle w:val="Textbody"/>
        <w:tabs>
          <w:tab w:val="left" w:pos="6885"/>
        </w:tabs>
      </w:pPr>
      <w:r>
        <w:rPr>
          <w:rFonts w:ascii="標楷體" w:eastAsia="標楷體" w:hAnsi="標楷體"/>
          <w:b/>
        </w:rPr>
        <w:t>出席委員簽名：                                               評估日期：    年    月    日</w:t>
      </w:r>
    </w:p>
    <w:sectPr w:rsidR="00BE5F0E">
      <w:footerReference w:type="default" r:id="rId7"/>
      <w:pgSz w:w="11906" w:h="16838"/>
      <w:pgMar w:top="851" w:right="567" w:bottom="964" w:left="567" w:header="720" w:footer="992" w:gutter="0"/>
      <w:cols w:space="720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1C4B" w:rsidRDefault="00D51C4B">
      <w:r>
        <w:separator/>
      </w:r>
    </w:p>
  </w:endnote>
  <w:endnote w:type="continuationSeparator" w:id="0">
    <w:p w:rsidR="00D51C4B" w:rsidRDefault="00D5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722</wp:posOffset>
              </wp:positionV>
              <wp:extent cx="13972" cy="0"/>
              <wp:effectExtent l="0" t="0" r="0" b="0"/>
              <wp:wrapSquare wrapText="bothSides"/>
              <wp:docPr id="614489253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00000" w:rsidRDefault="00000000">
                          <w:pPr>
                            <w:pStyle w:val="a3"/>
                          </w:pPr>
                          <w:r>
                            <w:rPr>
                              <w:rStyle w:val="a8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</w:rPr>
                            <w:instrText xml:space="preserve"> PAGE </w:instrText>
                          </w:r>
                          <w:r>
                            <w:rPr>
                              <w:rStyle w:val="a8"/>
                            </w:rPr>
                            <w:fldChar w:fldCharType="separate"/>
                          </w:r>
                          <w:r>
                            <w:rPr>
                              <w:rStyle w:val="a8"/>
                            </w:rPr>
                            <w:t>5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margin-left:-50.1pt;margin-top:.05pt;width:1.1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" filled="f" stroked="f">
              <v:textbox inset="0,0,0,0">
                <w:txbxContent>
                  <w:p w:rsidR="00000000" w:rsidRDefault="00000000">
                    <w:pPr>
                      <w:pStyle w:val="a3"/>
                    </w:pPr>
                    <w:r>
                      <w:rPr>
                        <w:rStyle w:val="a8"/>
                      </w:rPr>
                      <w:fldChar w:fldCharType="begin"/>
                    </w:r>
                    <w:r>
                      <w:rPr>
                        <w:rStyle w:val="a8"/>
                      </w:rPr>
                      <w:instrText xml:space="preserve"> PAGE </w:instrText>
                    </w:r>
                    <w:r>
                      <w:rPr>
                        <w:rStyle w:val="a8"/>
                      </w:rPr>
                      <w:fldChar w:fldCharType="separate"/>
                    </w:r>
                    <w:r>
                      <w:rPr>
                        <w:rStyle w:val="a8"/>
                      </w:rPr>
                      <w:t>5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1C4B" w:rsidRDefault="00D51C4B">
      <w:r>
        <w:rPr>
          <w:color w:val="000000"/>
        </w:rPr>
        <w:separator/>
      </w:r>
    </w:p>
  </w:footnote>
  <w:footnote w:type="continuationSeparator" w:id="0">
    <w:p w:rsidR="00D51C4B" w:rsidRDefault="00D51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9777C"/>
    <w:multiLevelType w:val="multilevel"/>
    <w:tmpl w:val="54A84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7F7971"/>
    <w:multiLevelType w:val="multilevel"/>
    <w:tmpl w:val="83C6C3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524101802">
    <w:abstractNumId w:val="0"/>
  </w:num>
  <w:num w:numId="2" w16cid:durableId="342514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5F0E"/>
    <w:rsid w:val="00BE5F0E"/>
    <w:rsid w:val="00D51C4B"/>
    <w:rsid w:val="00E1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3D2A6C-E7FB-4C05-836A-A0B8320F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Arial" w:eastAsia="Arial" w:hAnsi="Arial" w:cs="Arial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a6">
    <w:name w:val="List Paragraph"/>
    <w:pPr>
      <w:widowControl w:val="0"/>
      <w:suppressAutoHyphens/>
      <w:ind w:left="480"/>
    </w:pPr>
  </w:style>
  <w:style w:type="paragraph" w:styleId="a7">
    <w:name w:val="Body Text"/>
    <w:pPr>
      <w:widowControl w:val="0"/>
      <w:suppressAutoHyphens/>
      <w:spacing w:after="120"/>
    </w:pPr>
    <w:rPr>
      <w:rFonts w:ascii="Calibri" w:eastAsia="Calibri" w:hAnsi="Calibri" w:cs="Calibri"/>
      <w:szCs w:val="22"/>
    </w:rPr>
  </w:style>
  <w:style w:type="character" w:styleId="a8">
    <w:name w:val="page number"/>
    <w:basedOn w:val="a0"/>
  </w:style>
  <w:style w:type="character" w:customStyle="1" w:styleId="a9">
    <w:name w:val="本文 字元"/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臺北市政府社會局98年度</dc:title>
  <dc:creator>s610742</dc:creator>
  <cp:lastModifiedBy>江沛喬</cp:lastModifiedBy>
  <cp:revision>2</cp:revision>
  <dcterms:created xsi:type="dcterms:W3CDTF">2024-04-10T03:01:00Z</dcterms:created>
  <dcterms:modified xsi:type="dcterms:W3CDTF">2024-04-10T03:01:00Z</dcterms:modified>
</cp:coreProperties>
</file>